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0A8F" w14:textId="06E6940B" w:rsidR="004D1329" w:rsidRPr="004D1329" w:rsidRDefault="004D1329" w:rsidP="004D1329">
      <w:pPr>
        <w:rPr>
          <w:b/>
          <w:sz w:val="24"/>
          <w:szCs w:val="24"/>
        </w:rPr>
      </w:pPr>
      <w:r w:rsidRPr="004D1329">
        <w:rPr>
          <w:rFonts w:hint="eastAsia"/>
          <w:b/>
          <w:sz w:val="24"/>
          <w:szCs w:val="24"/>
        </w:rPr>
        <w:t>公益財団法人日本ヘルスケア協会</w:t>
      </w:r>
    </w:p>
    <w:p w14:paraId="4C85F050" w14:textId="28457DA6" w:rsidR="003A2BBC" w:rsidRPr="00FB6C1C" w:rsidRDefault="00B55E8E" w:rsidP="00FB6C1C">
      <w:pPr>
        <w:jc w:val="center"/>
        <w:rPr>
          <w:b/>
          <w:sz w:val="28"/>
          <w:szCs w:val="28"/>
        </w:rPr>
      </w:pPr>
      <w:r>
        <w:rPr>
          <w:rFonts w:hint="eastAsia"/>
          <w:b/>
          <w:sz w:val="28"/>
          <w:szCs w:val="28"/>
        </w:rPr>
        <w:t>令和</w:t>
      </w:r>
      <w:r>
        <w:rPr>
          <w:rFonts w:hint="eastAsia"/>
          <w:b/>
          <w:sz w:val="28"/>
          <w:szCs w:val="28"/>
        </w:rPr>
        <w:t>4</w:t>
      </w:r>
      <w:r>
        <w:rPr>
          <w:rFonts w:hint="eastAsia"/>
          <w:b/>
          <w:sz w:val="28"/>
          <w:szCs w:val="28"/>
        </w:rPr>
        <w:t>年度研究</w:t>
      </w:r>
      <w:r w:rsidR="003910FD">
        <w:rPr>
          <w:rFonts w:hint="eastAsia"/>
          <w:b/>
          <w:sz w:val="28"/>
          <w:szCs w:val="28"/>
        </w:rPr>
        <w:t>助成事業</w:t>
      </w:r>
      <w:r>
        <w:rPr>
          <w:rFonts w:hint="eastAsia"/>
          <w:b/>
          <w:sz w:val="28"/>
          <w:szCs w:val="28"/>
        </w:rPr>
        <w:t xml:space="preserve"> </w:t>
      </w:r>
      <w:r>
        <w:rPr>
          <w:rFonts w:hint="eastAsia"/>
          <w:b/>
          <w:sz w:val="28"/>
          <w:szCs w:val="28"/>
        </w:rPr>
        <w:t>選考結果について</w:t>
      </w:r>
    </w:p>
    <w:p w14:paraId="28DA0E89" w14:textId="4D06EBEA" w:rsidR="00B35C8B" w:rsidRDefault="00B35C8B" w:rsidP="00D33633">
      <w:pPr>
        <w:rPr>
          <w:b/>
          <w:szCs w:val="21"/>
        </w:rPr>
      </w:pPr>
      <w:r>
        <w:rPr>
          <w:rFonts w:hint="eastAsia"/>
          <w:b/>
          <w:szCs w:val="21"/>
        </w:rPr>
        <w:t xml:space="preserve">　　　　　　　　　　　　　　　　　　　　　　　　　　　　　　　令和</w:t>
      </w:r>
      <w:r w:rsidR="00B55E8E">
        <w:rPr>
          <w:rFonts w:hint="eastAsia"/>
          <w:b/>
          <w:szCs w:val="21"/>
        </w:rPr>
        <w:t>5</w:t>
      </w:r>
      <w:r>
        <w:rPr>
          <w:rFonts w:hint="eastAsia"/>
          <w:b/>
          <w:szCs w:val="21"/>
        </w:rPr>
        <w:t>年</w:t>
      </w:r>
      <w:r w:rsidR="00B55E8E">
        <w:rPr>
          <w:rFonts w:hint="eastAsia"/>
          <w:b/>
          <w:szCs w:val="21"/>
        </w:rPr>
        <w:t>4</w:t>
      </w:r>
      <w:r>
        <w:rPr>
          <w:rFonts w:hint="eastAsia"/>
          <w:b/>
          <w:szCs w:val="21"/>
        </w:rPr>
        <w:t>月</w:t>
      </w:r>
      <w:r w:rsidR="00B55E8E">
        <w:rPr>
          <w:rFonts w:hint="eastAsia"/>
          <w:b/>
          <w:szCs w:val="21"/>
        </w:rPr>
        <w:t>17</w:t>
      </w:r>
      <w:r>
        <w:rPr>
          <w:rFonts w:hint="eastAsia"/>
          <w:b/>
          <w:szCs w:val="21"/>
        </w:rPr>
        <w:t>日</w:t>
      </w:r>
    </w:p>
    <w:p w14:paraId="2371983D" w14:textId="77777777" w:rsidR="00E00B06" w:rsidRDefault="00E00B06" w:rsidP="00D33633">
      <w:pPr>
        <w:rPr>
          <w:b/>
          <w:szCs w:val="21"/>
        </w:rPr>
      </w:pPr>
    </w:p>
    <w:p w14:paraId="3CC3C495" w14:textId="57EA23CB" w:rsidR="0093586A" w:rsidRPr="00E00B06" w:rsidRDefault="00E629A6" w:rsidP="00D33633">
      <w:pPr>
        <w:rPr>
          <w:b/>
          <w:sz w:val="24"/>
          <w:szCs w:val="24"/>
        </w:rPr>
      </w:pPr>
      <w:r w:rsidRPr="00E00B06">
        <w:rPr>
          <w:rFonts w:hint="eastAsia"/>
          <w:b/>
          <w:sz w:val="24"/>
          <w:szCs w:val="24"/>
        </w:rPr>
        <w:t>令和</w:t>
      </w:r>
      <w:r w:rsidR="0093586A" w:rsidRPr="00E00B06">
        <w:rPr>
          <w:rFonts w:hint="eastAsia"/>
          <w:b/>
          <w:sz w:val="24"/>
          <w:szCs w:val="24"/>
        </w:rPr>
        <w:t>4</w:t>
      </w:r>
      <w:r w:rsidR="0093586A" w:rsidRPr="00E00B06">
        <w:rPr>
          <w:rFonts w:hint="eastAsia"/>
          <w:b/>
          <w:sz w:val="24"/>
          <w:szCs w:val="24"/>
        </w:rPr>
        <w:t>年</w:t>
      </w:r>
      <w:r w:rsidR="0093586A" w:rsidRPr="00E00B06">
        <w:rPr>
          <w:rFonts w:hint="eastAsia"/>
          <w:b/>
          <w:sz w:val="24"/>
          <w:szCs w:val="24"/>
        </w:rPr>
        <w:t>10</w:t>
      </w:r>
      <w:r w:rsidR="0093586A" w:rsidRPr="00E00B06">
        <w:rPr>
          <w:rFonts w:hint="eastAsia"/>
          <w:b/>
          <w:sz w:val="24"/>
          <w:szCs w:val="24"/>
        </w:rPr>
        <w:t>月</w:t>
      </w:r>
      <w:r w:rsidR="0093586A" w:rsidRPr="00E00B06">
        <w:rPr>
          <w:rFonts w:hint="eastAsia"/>
          <w:b/>
          <w:sz w:val="24"/>
          <w:szCs w:val="24"/>
        </w:rPr>
        <w:t>31</w:t>
      </w:r>
      <w:r w:rsidR="0093586A" w:rsidRPr="00E00B06">
        <w:rPr>
          <w:rFonts w:hint="eastAsia"/>
          <w:b/>
          <w:sz w:val="24"/>
          <w:szCs w:val="24"/>
        </w:rPr>
        <w:t>日付けで公募を開始しました「令和</w:t>
      </w:r>
      <w:r w:rsidR="0093586A" w:rsidRPr="00E00B06">
        <w:rPr>
          <w:rFonts w:hint="eastAsia"/>
          <w:b/>
          <w:sz w:val="24"/>
          <w:szCs w:val="24"/>
        </w:rPr>
        <w:t>4</w:t>
      </w:r>
      <w:r w:rsidR="0093586A" w:rsidRPr="00E00B06">
        <w:rPr>
          <w:rFonts w:hint="eastAsia"/>
          <w:b/>
          <w:sz w:val="24"/>
          <w:szCs w:val="24"/>
        </w:rPr>
        <w:t>年度研究助成事業」につきましては、全国から多数のご応募を頂き、誠にありがとうございました。</w:t>
      </w:r>
    </w:p>
    <w:p w14:paraId="426CF2D0" w14:textId="03F266E4" w:rsidR="0093586A" w:rsidRPr="00E00B06" w:rsidRDefault="0093586A" w:rsidP="00D33633">
      <w:pPr>
        <w:rPr>
          <w:b/>
          <w:sz w:val="24"/>
          <w:szCs w:val="24"/>
        </w:rPr>
      </w:pPr>
      <w:r w:rsidRPr="00E00B06">
        <w:rPr>
          <w:rFonts w:hint="eastAsia"/>
          <w:b/>
          <w:sz w:val="24"/>
          <w:szCs w:val="24"/>
        </w:rPr>
        <w:t>この度、厳正な審査を経て合格者が決定いたしましたので、以下の通り発表いたします。</w:t>
      </w:r>
    </w:p>
    <w:p w14:paraId="6FCD3186" w14:textId="77777777" w:rsidR="00E629A6" w:rsidRDefault="00E629A6" w:rsidP="00D33633">
      <w:pPr>
        <w:rPr>
          <w:b/>
          <w:szCs w:val="21"/>
        </w:rPr>
      </w:pPr>
    </w:p>
    <w:p w14:paraId="2CC0609A" w14:textId="0CFB24FF" w:rsidR="001604CD" w:rsidRPr="00B55E8E" w:rsidRDefault="00B55E8E" w:rsidP="00B55E8E">
      <w:pPr>
        <w:pStyle w:val="ab"/>
        <w:numPr>
          <w:ilvl w:val="0"/>
          <w:numId w:val="1"/>
        </w:numPr>
        <w:ind w:leftChars="0"/>
        <w:rPr>
          <w:b/>
          <w:szCs w:val="21"/>
        </w:rPr>
      </w:pPr>
      <w:r w:rsidRPr="00B55E8E">
        <w:rPr>
          <w:rFonts w:hint="eastAsia"/>
          <w:b/>
          <w:szCs w:val="21"/>
        </w:rPr>
        <w:t>令和</w:t>
      </w:r>
      <w:r w:rsidRPr="00B55E8E">
        <w:rPr>
          <w:rFonts w:hint="eastAsia"/>
          <w:b/>
          <w:szCs w:val="21"/>
        </w:rPr>
        <w:t>4</w:t>
      </w:r>
      <w:r w:rsidRPr="00B55E8E">
        <w:rPr>
          <w:rFonts w:hint="eastAsia"/>
          <w:b/>
          <w:szCs w:val="21"/>
        </w:rPr>
        <w:t>年度研究助成事業について</w:t>
      </w:r>
    </w:p>
    <w:p w14:paraId="4BE0DFEB" w14:textId="359FB9AA" w:rsidR="00B55E8E" w:rsidRPr="00591ABF" w:rsidRDefault="00591ABF" w:rsidP="00591ABF">
      <w:pPr>
        <w:rPr>
          <w:b/>
          <w:szCs w:val="21"/>
        </w:rPr>
      </w:pPr>
      <w:r>
        <w:rPr>
          <w:rFonts w:hint="eastAsia"/>
          <w:b/>
          <w:szCs w:val="21"/>
        </w:rPr>
        <w:t xml:space="preserve">　（１）目的</w:t>
      </w:r>
    </w:p>
    <w:p w14:paraId="72C378A8" w14:textId="55BD2AC1" w:rsidR="00B55E8E" w:rsidRDefault="00B55E8E" w:rsidP="00B55E8E">
      <w:pPr>
        <w:ind w:left="210"/>
        <w:rPr>
          <w:b/>
          <w:szCs w:val="21"/>
        </w:rPr>
      </w:pPr>
      <w:r>
        <w:rPr>
          <w:rFonts w:hint="eastAsia"/>
          <w:b/>
          <w:szCs w:val="21"/>
        </w:rPr>
        <w:t xml:space="preserve">　　公益財団法人日本ヘルスケア協会のめざす公衆衛生の向上及び高齢者福祉に専門性の</w:t>
      </w:r>
    </w:p>
    <w:p w14:paraId="7FE1223E" w14:textId="050FD2F4" w:rsidR="00B55E8E" w:rsidRDefault="00B55E8E" w:rsidP="00B55E8E">
      <w:pPr>
        <w:ind w:left="210"/>
        <w:rPr>
          <w:b/>
          <w:szCs w:val="21"/>
        </w:rPr>
      </w:pPr>
      <w:r>
        <w:rPr>
          <w:rFonts w:hint="eastAsia"/>
          <w:b/>
          <w:szCs w:val="21"/>
        </w:rPr>
        <w:t xml:space="preserve">　　高い医療・予防関係者の調査研究に寄与する事業ないしは活動を、公募によって広く</w:t>
      </w:r>
    </w:p>
    <w:p w14:paraId="03F9B31A" w14:textId="3943604B" w:rsidR="00B55E8E" w:rsidRPr="00B55E8E" w:rsidRDefault="00B55E8E" w:rsidP="00B55E8E">
      <w:pPr>
        <w:ind w:left="210"/>
        <w:rPr>
          <w:b/>
          <w:szCs w:val="21"/>
        </w:rPr>
      </w:pPr>
      <w:r>
        <w:rPr>
          <w:rFonts w:hint="eastAsia"/>
          <w:b/>
          <w:szCs w:val="21"/>
        </w:rPr>
        <w:t xml:space="preserve">　　募り、これらに対する助成を行いま</w:t>
      </w:r>
      <w:r w:rsidR="00E2235F">
        <w:rPr>
          <w:rFonts w:hint="eastAsia"/>
          <w:b/>
          <w:szCs w:val="21"/>
        </w:rPr>
        <w:t>した</w:t>
      </w:r>
      <w:r>
        <w:rPr>
          <w:rFonts w:hint="eastAsia"/>
          <w:b/>
          <w:szCs w:val="21"/>
        </w:rPr>
        <w:t>。</w:t>
      </w:r>
    </w:p>
    <w:p w14:paraId="506C5391" w14:textId="022BA863" w:rsidR="00FB6C1C" w:rsidRDefault="00B55E8E" w:rsidP="00B55E8E">
      <w:pPr>
        <w:ind w:firstLineChars="100" w:firstLine="211"/>
        <w:rPr>
          <w:b/>
          <w:szCs w:val="21"/>
        </w:rPr>
      </w:pPr>
      <w:r>
        <w:rPr>
          <w:rFonts w:hint="eastAsia"/>
          <w:b/>
          <w:szCs w:val="21"/>
        </w:rPr>
        <w:t>（２）</w:t>
      </w:r>
      <w:r w:rsidR="003910FD">
        <w:rPr>
          <w:rFonts w:hint="eastAsia"/>
          <w:b/>
          <w:szCs w:val="21"/>
        </w:rPr>
        <w:t>選考委員会の設置</w:t>
      </w:r>
    </w:p>
    <w:p w14:paraId="0B5BB73A" w14:textId="4B9FEFB7" w:rsidR="00B55E8E" w:rsidRPr="00B55E8E" w:rsidRDefault="00B55E8E" w:rsidP="00CE696F">
      <w:pPr>
        <w:ind w:leftChars="300" w:left="630"/>
        <w:rPr>
          <w:b/>
          <w:szCs w:val="21"/>
        </w:rPr>
      </w:pPr>
      <w:r>
        <w:rPr>
          <w:rFonts w:hint="eastAsia"/>
          <w:b/>
          <w:szCs w:val="21"/>
        </w:rPr>
        <w:t>応募案件</w:t>
      </w:r>
      <w:r w:rsidR="006A039F">
        <w:rPr>
          <w:rFonts w:hint="eastAsia"/>
          <w:b/>
          <w:szCs w:val="21"/>
        </w:rPr>
        <w:t>の</w:t>
      </w:r>
      <w:r w:rsidR="003910FD">
        <w:rPr>
          <w:rFonts w:hint="eastAsia"/>
          <w:b/>
          <w:szCs w:val="21"/>
        </w:rPr>
        <w:t>選考</w:t>
      </w:r>
      <w:r w:rsidR="006A039F">
        <w:rPr>
          <w:rFonts w:hint="eastAsia"/>
          <w:b/>
          <w:szCs w:val="21"/>
        </w:rPr>
        <w:t>に当た</w:t>
      </w:r>
      <w:r>
        <w:rPr>
          <w:rFonts w:hint="eastAsia"/>
          <w:b/>
          <w:szCs w:val="21"/>
        </w:rPr>
        <w:t>っては</w:t>
      </w:r>
      <w:r w:rsidR="006A039F">
        <w:rPr>
          <w:rFonts w:hint="eastAsia"/>
          <w:b/>
          <w:szCs w:val="21"/>
        </w:rPr>
        <w:t>、公平・公正・透明な作業を担保するために、各領域における数名の学識経験者からなる選考委員会を</w:t>
      </w:r>
      <w:r>
        <w:rPr>
          <w:rFonts w:hint="eastAsia"/>
          <w:b/>
          <w:szCs w:val="21"/>
        </w:rPr>
        <w:t>、令和</w:t>
      </w:r>
      <w:r>
        <w:rPr>
          <w:rFonts w:hint="eastAsia"/>
          <w:b/>
          <w:szCs w:val="21"/>
        </w:rPr>
        <w:t>3</w:t>
      </w:r>
      <w:r>
        <w:rPr>
          <w:rFonts w:hint="eastAsia"/>
          <w:b/>
          <w:szCs w:val="21"/>
        </w:rPr>
        <w:t>年</w:t>
      </w:r>
      <w:r>
        <w:rPr>
          <w:rFonts w:hint="eastAsia"/>
          <w:b/>
          <w:szCs w:val="21"/>
        </w:rPr>
        <w:t>8</w:t>
      </w:r>
      <w:r>
        <w:rPr>
          <w:rFonts w:hint="eastAsia"/>
          <w:b/>
          <w:szCs w:val="21"/>
        </w:rPr>
        <w:t>月、</w:t>
      </w:r>
      <w:r w:rsidR="006A039F">
        <w:rPr>
          <w:rFonts w:hint="eastAsia"/>
          <w:b/>
          <w:szCs w:val="21"/>
        </w:rPr>
        <w:t>当協会内に設置</w:t>
      </w:r>
      <w:r>
        <w:rPr>
          <w:rFonts w:hint="eastAsia"/>
          <w:b/>
          <w:szCs w:val="21"/>
        </w:rPr>
        <w:t>しました</w:t>
      </w:r>
      <w:r w:rsidR="006A039F">
        <w:rPr>
          <w:rFonts w:hint="eastAsia"/>
          <w:b/>
          <w:szCs w:val="21"/>
        </w:rPr>
        <w:t>。</w:t>
      </w:r>
    </w:p>
    <w:p w14:paraId="5A4D1092" w14:textId="139F7C02" w:rsidR="00FB6C1C" w:rsidRPr="00BB68DD" w:rsidRDefault="003910FD" w:rsidP="003910FD">
      <w:pPr>
        <w:ind w:firstLineChars="100" w:firstLine="211"/>
        <w:rPr>
          <w:b/>
          <w:szCs w:val="21"/>
        </w:rPr>
      </w:pPr>
      <w:r>
        <w:rPr>
          <w:rFonts w:hint="eastAsia"/>
          <w:b/>
          <w:szCs w:val="21"/>
        </w:rPr>
        <w:t>（</w:t>
      </w:r>
      <w:r w:rsidR="00B55E8E">
        <w:rPr>
          <w:rFonts w:hint="eastAsia"/>
          <w:b/>
          <w:szCs w:val="21"/>
        </w:rPr>
        <w:t>３</w:t>
      </w:r>
      <w:r>
        <w:rPr>
          <w:rFonts w:hint="eastAsia"/>
          <w:b/>
          <w:szCs w:val="21"/>
        </w:rPr>
        <w:t>）選考</w:t>
      </w:r>
      <w:r w:rsidR="00FB6C1C">
        <w:rPr>
          <w:rFonts w:hint="eastAsia"/>
          <w:b/>
          <w:szCs w:val="21"/>
        </w:rPr>
        <w:t>委員</w:t>
      </w:r>
      <w:r w:rsidR="00A83A38">
        <w:rPr>
          <w:rFonts w:hint="eastAsia"/>
          <w:b/>
          <w:szCs w:val="21"/>
        </w:rPr>
        <w:t>会</w:t>
      </w:r>
      <w:r>
        <w:rPr>
          <w:rFonts w:hint="eastAsia"/>
          <w:b/>
          <w:szCs w:val="21"/>
        </w:rPr>
        <w:t>の</w:t>
      </w:r>
      <w:r w:rsidR="00FB6C1C">
        <w:rPr>
          <w:rFonts w:hint="eastAsia"/>
          <w:b/>
          <w:szCs w:val="21"/>
        </w:rPr>
        <w:t>構成</w:t>
      </w:r>
      <w:r>
        <w:rPr>
          <w:rFonts w:hint="eastAsia"/>
          <w:b/>
          <w:szCs w:val="21"/>
        </w:rPr>
        <w:t>は次の通り</w:t>
      </w:r>
      <w:r w:rsidR="00B55E8E">
        <w:rPr>
          <w:rFonts w:hint="eastAsia"/>
          <w:b/>
          <w:szCs w:val="21"/>
        </w:rPr>
        <w:t>です</w:t>
      </w:r>
      <w:r>
        <w:rPr>
          <w:rFonts w:hint="eastAsia"/>
          <w:b/>
          <w:szCs w:val="21"/>
        </w:rPr>
        <w:t>。</w:t>
      </w:r>
    </w:p>
    <w:p w14:paraId="59818A6D" w14:textId="454668BA" w:rsidR="00406634" w:rsidRDefault="00FB6C1C" w:rsidP="003910FD">
      <w:pPr>
        <w:ind w:firstLineChars="300" w:firstLine="632"/>
        <w:rPr>
          <w:b/>
          <w:szCs w:val="21"/>
        </w:rPr>
      </w:pPr>
      <w:r>
        <w:rPr>
          <w:rFonts w:hint="eastAsia"/>
          <w:b/>
          <w:szCs w:val="21"/>
        </w:rPr>
        <w:t>内部委員：</w:t>
      </w:r>
      <w:r w:rsidR="00CE5C70">
        <w:rPr>
          <w:rFonts w:hint="eastAsia"/>
          <w:b/>
          <w:szCs w:val="21"/>
        </w:rPr>
        <w:t>当協会</w:t>
      </w:r>
      <w:r w:rsidR="006C04E6">
        <w:rPr>
          <w:rFonts w:hint="eastAsia"/>
          <w:b/>
          <w:szCs w:val="21"/>
        </w:rPr>
        <w:t>代表理事</w:t>
      </w:r>
      <w:r w:rsidR="006C04E6">
        <w:rPr>
          <w:rFonts w:hint="eastAsia"/>
          <w:b/>
          <w:szCs w:val="21"/>
        </w:rPr>
        <w:t>1</w:t>
      </w:r>
      <w:r w:rsidR="006C04E6">
        <w:rPr>
          <w:rFonts w:hint="eastAsia"/>
          <w:b/>
          <w:szCs w:val="21"/>
        </w:rPr>
        <w:t>名を含む</w:t>
      </w:r>
      <w:r w:rsidR="00521E62">
        <w:rPr>
          <w:rFonts w:hint="eastAsia"/>
          <w:b/>
          <w:szCs w:val="21"/>
        </w:rPr>
        <w:t>理事</w:t>
      </w:r>
      <w:r w:rsidR="006C04E6">
        <w:rPr>
          <w:rFonts w:hint="eastAsia"/>
          <w:b/>
          <w:szCs w:val="21"/>
        </w:rPr>
        <w:t>4</w:t>
      </w:r>
      <w:r w:rsidR="00521E62">
        <w:rPr>
          <w:rFonts w:hint="eastAsia"/>
          <w:b/>
          <w:szCs w:val="21"/>
        </w:rPr>
        <w:t>名</w:t>
      </w:r>
    </w:p>
    <w:p w14:paraId="59A86C2F" w14:textId="368876BA" w:rsidR="00FB6C1C" w:rsidRDefault="00FB6C1C" w:rsidP="003910FD">
      <w:pPr>
        <w:ind w:firstLineChars="300" w:firstLine="632"/>
        <w:rPr>
          <w:b/>
          <w:szCs w:val="21"/>
        </w:rPr>
      </w:pPr>
      <w:r>
        <w:rPr>
          <w:rFonts w:hint="eastAsia"/>
          <w:b/>
          <w:szCs w:val="21"/>
        </w:rPr>
        <w:t>外部委員：</w:t>
      </w:r>
      <w:r w:rsidR="00A83A38">
        <w:rPr>
          <w:rFonts w:hint="eastAsia"/>
          <w:b/>
          <w:szCs w:val="21"/>
        </w:rPr>
        <w:t>外部学識経験者</w:t>
      </w:r>
      <w:r w:rsidR="00CE5C70">
        <w:rPr>
          <w:rFonts w:hint="eastAsia"/>
          <w:b/>
          <w:szCs w:val="21"/>
        </w:rPr>
        <w:t>6</w:t>
      </w:r>
      <w:r w:rsidR="00A83A38">
        <w:rPr>
          <w:rFonts w:hint="eastAsia"/>
          <w:b/>
          <w:szCs w:val="21"/>
        </w:rPr>
        <w:t>名</w:t>
      </w:r>
      <w:r w:rsidR="003910FD">
        <w:rPr>
          <w:rFonts w:hint="eastAsia"/>
          <w:b/>
          <w:szCs w:val="21"/>
        </w:rPr>
        <w:t>以内</w:t>
      </w:r>
    </w:p>
    <w:p w14:paraId="2D4B3931" w14:textId="7F953A15" w:rsidR="00A83A38" w:rsidRDefault="00A83A38" w:rsidP="003910FD">
      <w:pPr>
        <w:ind w:firstLineChars="300" w:firstLine="632"/>
        <w:rPr>
          <w:b/>
          <w:szCs w:val="21"/>
        </w:rPr>
      </w:pPr>
      <w:r>
        <w:rPr>
          <w:rFonts w:hint="eastAsia"/>
          <w:b/>
          <w:szCs w:val="21"/>
        </w:rPr>
        <w:t>以上</w:t>
      </w:r>
      <w:r w:rsidR="00CE5C70">
        <w:rPr>
          <w:rFonts w:hint="eastAsia"/>
          <w:b/>
          <w:szCs w:val="21"/>
        </w:rPr>
        <w:t>10</w:t>
      </w:r>
      <w:r>
        <w:rPr>
          <w:rFonts w:hint="eastAsia"/>
          <w:b/>
          <w:szCs w:val="21"/>
        </w:rPr>
        <w:t>名</w:t>
      </w:r>
      <w:r w:rsidR="003910FD">
        <w:rPr>
          <w:rFonts w:hint="eastAsia"/>
          <w:b/>
          <w:szCs w:val="21"/>
        </w:rPr>
        <w:t>以内</w:t>
      </w:r>
      <w:r>
        <w:rPr>
          <w:rFonts w:hint="eastAsia"/>
          <w:b/>
          <w:szCs w:val="21"/>
        </w:rPr>
        <w:t>と事務局</w:t>
      </w:r>
    </w:p>
    <w:p w14:paraId="1AE234FD" w14:textId="3DA2F39F" w:rsidR="00FD5C53" w:rsidRDefault="00FD5C53" w:rsidP="00FD5C53">
      <w:pPr>
        <w:rPr>
          <w:b/>
          <w:szCs w:val="21"/>
        </w:rPr>
      </w:pPr>
      <w:r>
        <w:rPr>
          <w:rFonts w:hint="eastAsia"/>
          <w:b/>
          <w:szCs w:val="21"/>
        </w:rPr>
        <w:t xml:space="preserve">　</w:t>
      </w:r>
      <w:r w:rsidR="00B55E8E">
        <w:rPr>
          <w:rFonts w:hint="eastAsia"/>
          <w:b/>
          <w:szCs w:val="21"/>
        </w:rPr>
        <w:t>（４）選考委員会委員は別表の通りです。</w:t>
      </w:r>
    </w:p>
    <w:p w14:paraId="584CFE9D" w14:textId="3FD31E65" w:rsidR="005C655B" w:rsidRDefault="00B55E8E" w:rsidP="00B55E8E">
      <w:pPr>
        <w:wordWrap w:val="0"/>
        <w:ind w:right="840" w:firstLineChars="100" w:firstLine="211"/>
        <w:rPr>
          <w:b/>
          <w:szCs w:val="21"/>
        </w:rPr>
      </w:pPr>
      <w:r>
        <w:rPr>
          <w:rFonts w:hint="eastAsia"/>
          <w:b/>
          <w:szCs w:val="21"/>
        </w:rPr>
        <w:t>（５）</w:t>
      </w:r>
      <w:r w:rsidR="00444541">
        <w:rPr>
          <w:rFonts w:hint="eastAsia"/>
          <w:b/>
          <w:szCs w:val="21"/>
        </w:rPr>
        <w:t>令和</w:t>
      </w:r>
      <w:r w:rsidR="00444541">
        <w:rPr>
          <w:rFonts w:hint="eastAsia"/>
          <w:b/>
          <w:szCs w:val="21"/>
        </w:rPr>
        <w:t>4</w:t>
      </w:r>
      <w:r w:rsidR="00444541">
        <w:rPr>
          <w:rFonts w:hint="eastAsia"/>
          <w:b/>
          <w:szCs w:val="21"/>
        </w:rPr>
        <w:t>年度の公募期間</w:t>
      </w:r>
    </w:p>
    <w:p w14:paraId="3D322247" w14:textId="77777777" w:rsidR="00E2235F" w:rsidRDefault="00B55E8E" w:rsidP="00E2235F">
      <w:pPr>
        <w:wordWrap w:val="0"/>
        <w:ind w:right="840" w:firstLineChars="100" w:firstLine="211"/>
        <w:rPr>
          <w:b/>
          <w:szCs w:val="21"/>
        </w:rPr>
      </w:pPr>
      <w:r>
        <w:rPr>
          <w:rFonts w:hint="eastAsia"/>
          <w:b/>
          <w:szCs w:val="21"/>
        </w:rPr>
        <w:t xml:space="preserve">　　令和</w:t>
      </w:r>
      <w:r>
        <w:rPr>
          <w:rFonts w:hint="eastAsia"/>
          <w:b/>
          <w:szCs w:val="21"/>
        </w:rPr>
        <w:t>4</w:t>
      </w:r>
      <w:r>
        <w:rPr>
          <w:rFonts w:hint="eastAsia"/>
          <w:b/>
          <w:szCs w:val="21"/>
        </w:rPr>
        <w:t>年度の公募期間は令和</w:t>
      </w:r>
      <w:r>
        <w:rPr>
          <w:rFonts w:hint="eastAsia"/>
          <w:b/>
          <w:szCs w:val="21"/>
        </w:rPr>
        <w:t>4</w:t>
      </w:r>
      <w:r>
        <w:rPr>
          <w:rFonts w:hint="eastAsia"/>
          <w:b/>
          <w:szCs w:val="21"/>
        </w:rPr>
        <w:t>年</w:t>
      </w:r>
      <w:r>
        <w:rPr>
          <w:rFonts w:hint="eastAsia"/>
          <w:b/>
          <w:szCs w:val="21"/>
        </w:rPr>
        <w:t>11</w:t>
      </w:r>
      <w:r>
        <w:rPr>
          <w:rFonts w:hint="eastAsia"/>
          <w:b/>
          <w:szCs w:val="21"/>
        </w:rPr>
        <w:t>月</w:t>
      </w:r>
      <w:r>
        <w:rPr>
          <w:rFonts w:hint="eastAsia"/>
          <w:b/>
          <w:szCs w:val="21"/>
        </w:rPr>
        <w:t>1</w:t>
      </w:r>
      <w:r>
        <w:rPr>
          <w:rFonts w:hint="eastAsia"/>
          <w:b/>
          <w:szCs w:val="21"/>
        </w:rPr>
        <w:t>日～令和</w:t>
      </w:r>
      <w:r>
        <w:rPr>
          <w:rFonts w:hint="eastAsia"/>
          <w:b/>
          <w:szCs w:val="21"/>
        </w:rPr>
        <w:t>5</w:t>
      </w:r>
      <w:r>
        <w:rPr>
          <w:rFonts w:hint="eastAsia"/>
          <w:b/>
          <w:szCs w:val="21"/>
        </w:rPr>
        <w:t>年</w:t>
      </w:r>
      <w:r w:rsidR="00444541">
        <w:rPr>
          <w:rFonts w:hint="eastAsia"/>
          <w:b/>
          <w:szCs w:val="21"/>
        </w:rPr>
        <w:t>1</w:t>
      </w:r>
      <w:r w:rsidR="00444541">
        <w:rPr>
          <w:rFonts w:hint="eastAsia"/>
          <w:b/>
          <w:szCs w:val="21"/>
        </w:rPr>
        <w:t>月</w:t>
      </w:r>
      <w:r w:rsidR="00444541">
        <w:rPr>
          <w:rFonts w:hint="eastAsia"/>
          <w:b/>
          <w:szCs w:val="21"/>
        </w:rPr>
        <w:t>31</w:t>
      </w:r>
      <w:r w:rsidR="00444541">
        <w:rPr>
          <w:rFonts w:hint="eastAsia"/>
          <w:b/>
          <w:szCs w:val="21"/>
        </w:rPr>
        <w:t>日の</w:t>
      </w:r>
      <w:r w:rsidR="00444541">
        <w:rPr>
          <w:rFonts w:hint="eastAsia"/>
          <w:b/>
          <w:szCs w:val="21"/>
        </w:rPr>
        <w:t>3</w:t>
      </w:r>
      <w:r w:rsidR="00444541">
        <w:rPr>
          <w:rFonts w:hint="eastAsia"/>
          <w:b/>
          <w:szCs w:val="21"/>
        </w:rPr>
        <w:t>か月</w:t>
      </w:r>
      <w:r w:rsidR="00E2235F">
        <w:rPr>
          <w:rFonts w:hint="eastAsia"/>
          <w:b/>
          <w:szCs w:val="21"/>
        </w:rPr>
        <w:t>と</w:t>
      </w:r>
    </w:p>
    <w:p w14:paraId="61592586" w14:textId="116A7C60" w:rsidR="00B55E8E" w:rsidRDefault="00E2235F" w:rsidP="00E2235F">
      <w:pPr>
        <w:wordWrap w:val="0"/>
        <w:ind w:right="840" w:firstLineChars="300" w:firstLine="632"/>
        <w:rPr>
          <w:b/>
          <w:szCs w:val="21"/>
        </w:rPr>
      </w:pPr>
      <w:r>
        <w:rPr>
          <w:rFonts w:hint="eastAsia"/>
          <w:b/>
          <w:szCs w:val="21"/>
        </w:rPr>
        <w:t>しました</w:t>
      </w:r>
      <w:r w:rsidR="00444541">
        <w:rPr>
          <w:rFonts w:hint="eastAsia"/>
          <w:b/>
          <w:szCs w:val="21"/>
        </w:rPr>
        <w:t>。</w:t>
      </w:r>
    </w:p>
    <w:p w14:paraId="60BBE640" w14:textId="2E0DD2FD" w:rsidR="00444541" w:rsidRDefault="00444541" w:rsidP="00B55E8E">
      <w:pPr>
        <w:wordWrap w:val="0"/>
        <w:ind w:right="840" w:firstLineChars="100" w:firstLine="211"/>
        <w:rPr>
          <w:b/>
          <w:szCs w:val="21"/>
        </w:rPr>
      </w:pPr>
      <w:r>
        <w:rPr>
          <w:rFonts w:hint="eastAsia"/>
          <w:b/>
          <w:szCs w:val="21"/>
        </w:rPr>
        <w:t>（６）応募資格の審査</w:t>
      </w:r>
    </w:p>
    <w:p w14:paraId="75B74A27" w14:textId="577C0D43" w:rsidR="00E2235F" w:rsidRDefault="005C655B" w:rsidP="005C655B">
      <w:pPr>
        <w:wordWrap w:val="0"/>
        <w:ind w:left="843" w:right="840" w:hangingChars="400" w:hanging="843"/>
        <w:rPr>
          <w:b/>
          <w:szCs w:val="21"/>
        </w:rPr>
      </w:pPr>
      <w:r>
        <w:rPr>
          <w:rFonts w:hint="eastAsia"/>
          <w:b/>
          <w:szCs w:val="21"/>
        </w:rPr>
        <w:t xml:space="preserve">　</w:t>
      </w:r>
      <w:r w:rsidR="00B55E8E">
        <w:rPr>
          <w:rFonts w:hint="eastAsia"/>
          <w:b/>
          <w:szCs w:val="21"/>
        </w:rPr>
        <w:t xml:space="preserve">　　</w:t>
      </w:r>
      <w:r>
        <w:rPr>
          <w:rFonts w:hint="eastAsia"/>
          <w:b/>
          <w:szCs w:val="21"/>
        </w:rPr>
        <w:t>公募期間に応募のあった</w:t>
      </w:r>
      <w:r w:rsidR="00E2235F">
        <w:rPr>
          <w:rFonts w:hint="eastAsia"/>
          <w:b/>
          <w:szCs w:val="21"/>
        </w:rPr>
        <w:t>31</w:t>
      </w:r>
      <w:r w:rsidR="00E2235F">
        <w:rPr>
          <w:rFonts w:hint="eastAsia"/>
          <w:b/>
          <w:szCs w:val="21"/>
        </w:rPr>
        <w:t>件</w:t>
      </w:r>
      <w:r>
        <w:rPr>
          <w:rFonts w:hint="eastAsia"/>
          <w:b/>
          <w:szCs w:val="21"/>
        </w:rPr>
        <w:t>の申請事業・活動に関して、事務局が、</w:t>
      </w:r>
      <w:r w:rsidR="00E2235F">
        <w:rPr>
          <w:rFonts w:hint="eastAsia"/>
          <w:b/>
          <w:szCs w:val="21"/>
        </w:rPr>
        <w:t>下記の応募</w:t>
      </w:r>
    </w:p>
    <w:p w14:paraId="228A9378" w14:textId="0F51E0CA" w:rsidR="005C655B" w:rsidRDefault="00E2235F" w:rsidP="00E2235F">
      <w:pPr>
        <w:wordWrap w:val="0"/>
        <w:ind w:leftChars="300" w:left="841" w:right="840" w:hangingChars="100" w:hanging="211"/>
        <w:rPr>
          <w:b/>
          <w:szCs w:val="21"/>
        </w:rPr>
      </w:pPr>
      <w:r>
        <w:rPr>
          <w:rFonts w:hint="eastAsia"/>
          <w:b/>
          <w:szCs w:val="21"/>
        </w:rPr>
        <w:t>資格を</w:t>
      </w:r>
      <w:r w:rsidR="005C655B">
        <w:rPr>
          <w:rFonts w:hint="eastAsia"/>
          <w:b/>
          <w:szCs w:val="21"/>
        </w:rPr>
        <w:t>満たしているかのチェックを行</w:t>
      </w:r>
      <w:r>
        <w:rPr>
          <w:rFonts w:hint="eastAsia"/>
          <w:b/>
          <w:szCs w:val="21"/>
        </w:rPr>
        <w:t>いました。</w:t>
      </w:r>
    </w:p>
    <w:p w14:paraId="2E112732" w14:textId="3D228063"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申請事業・活動に関わる構成員に公序良俗に反する者が含まれていないこと。</w:t>
      </w:r>
    </w:p>
    <w:p w14:paraId="63197776" w14:textId="71C70959"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申請事業・活動の内容が公序良俗に反するものでないこと。</w:t>
      </w:r>
    </w:p>
    <w:p w14:paraId="6308E2F3" w14:textId="358C8358"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原則として日本全国を対象とした事業・活動であること。</w:t>
      </w:r>
    </w:p>
    <w:p w14:paraId="66F7727F" w14:textId="32CA8E05"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事業・活動への参画に当たって、広く社会に開かれたものであること。</w:t>
      </w:r>
    </w:p>
    <w:p w14:paraId="3DF05365" w14:textId="4FDE3331"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事業・活動に関わる一部の構成員だけに利益をもたらすものでないこと。</w:t>
      </w:r>
    </w:p>
    <w:p w14:paraId="47BC1AB0" w14:textId="1047CFAC" w:rsidR="00E2235F" w:rsidRPr="00E2235F" w:rsidRDefault="00E2235F" w:rsidP="00E2235F">
      <w:pPr>
        <w:pStyle w:val="ab"/>
        <w:numPr>
          <w:ilvl w:val="0"/>
          <w:numId w:val="3"/>
        </w:numPr>
        <w:wordWrap w:val="0"/>
        <w:ind w:leftChars="0" w:right="840"/>
        <w:rPr>
          <w:rFonts w:ascii="Century" w:eastAsia="ＭＳ 明朝" w:hAnsi="Century" w:cs="Times New Roman"/>
          <w:b/>
          <w:szCs w:val="21"/>
        </w:rPr>
      </w:pPr>
      <w:r w:rsidRPr="00E2235F">
        <w:rPr>
          <w:rFonts w:ascii="Century" w:eastAsia="ＭＳ 明朝" w:hAnsi="Century" w:cs="Times New Roman" w:hint="eastAsia"/>
          <w:b/>
          <w:szCs w:val="21"/>
        </w:rPr>
        <w:t>最終的な成果に関して、社会的な広がりが期待できること。</w:t>
      </w:r>
    </w:p>
    <w:p w14:paraId="13FF4083" w14:textId="41844DD6" w:rsidR="00E2235F" w:rsidRPr="00E2235F" w:rsidRDefault="00E2235F" w:rsidP="00E2235F">
      <w:pPr>
        <w:pStyle w:val="ab"/>
        <w:numPr>
          <w:ilvl w:val="0"/>
          <w:numId w:val="3"/>
        </w:numPr>
        <w:wordWrap w:val="0"/>
        <w:ind w:leftChars="0" w:right="840"/>
        <w:rPr>
          <w:b/>
          <w:szCs w:val="21"/>
        </w:rPr>
      </w:pPr>
      <w:r w:rsidRPr="00E2235F">
        <w:rPr>
          <w:rFonts w:ascii="Century" w:eastAsia="ＭＳ 明朝" w:hAnsi="Century" w:cs="Times New Roman" w:hint="eastAsia"/>
          <w:b/>
          <w:szCs w:val="21"/>
        </w:rPr>
        <w:t>既に社会に公知の事業・活動ではなく、先駆的な内容であること。</w:t>
      </w:r>
    </w:p>
    <w:p w14:paraId="68FCDD86" w14:textId="77777777" w:rsidR="00E2235F" w:rsidRPr="00E2235F" w:rsidRDefault="00E2235F" w:rsidP="00E2235F">
      <w:pPr>
        <w:pStyle w:val="ab"/>
        <w:wordWrap w:val="0"/>
        <w:ind w:leftChars="0" w:left="632" w:right="840"/>
        <w:rPr>
          <w:b/>
          <w:szCs w:val="21"/>
        </w:rPr>
      </w:pPr>
    </w:p>
    <w:p w14:paraId="6A815D11" w14:textId="5EB36628" w:rsidR="00E2235F" w:rsidRPr="00E2235F" w:rsidRDefault="00E2235F" w:rsidP="00E2235F">
      <w:pPr>
        <w:pStyle w:val="ab"/>
        <w:numPr>
          <w:ilvl w:val="0"/>
          <w:numId w:val="1"/>
        </w:numPr>
        <w:wordWrap w:val="0"/>
        <w:ind w:leftChars="0" w:right="840"/>
        <w:rPr>
          <w:b/>
          <w:szCs w:val="21"/>
        </w:rPr>
      </w:pPr>
      <w:r w:rsidRPr="00E2235F">
        <w:rPr>
          <w:rFonts w:hint="eastAsia"/>
          <w:b/>
          <w:szCs w:val="21"/>
        </w:rPr>
        <w:t>令和</w:t>
      </w:r>
      <w:r w:rsidRPr="00E2235F">
        <w:rPr>
          <w:rFonts w:hint="eastAsia"/>
          <w:b/>
          <w:szCs w:val="21"/>
        </w:rPr>
        <w:t>4</w:t>
      </w:r>
      <w:r w:rsidRPr="00E2235F">
        <w:rPr>
          <w:rFonts w:hint="eastAsia"/>
          <w:b/>
          <w:szCs w:val="21"/>
        </w:rPr>
        <w:t>年度応募案件の選考委員会審査</w:t>
      </w:r>
    </w:p>
    <w:p w14:paraId="727DC9CB" w14:textId="01EA1375" w:rsidR="00E2235F" w:rsidRPr="00E2235F" w:rsidRDefault="00E2235F" w:rsidP="00E2235F">
      <w:pPr>
        <w:wordWrap w:val="0"/>
        <w:ind w:right="840"/>
        <w:rPr>
          <w:b/>
          <w:szCs w:val="21"/>
        </w:rPr>
      </w:pPr>
      <w:r>
        <w:rPr>
          <w:rFonts w:hint="eastAsia"/>
          <w:b/>
          <w:szCs w:val="21"/>
        </w:rPr>
        <w:t xml:space="preserve">　（１）審査方法</w:t>
      </w:r>
    </w:p>
    <w:p w14:paraId="6E5EAB52" w14:textId="6A65A0D1" w:rsidR="005C655B" w:rsidRDefault="00E2235F" w:rsidP="00E2235F">
      <w:pPr>
        <w:wordWrap w:val="0"/>
        <w:ind w:leftChars="300" w:left="841" w:right="840" w:hangingChars="100" w:hanging="211"/>
        <w:rPr>
          <w:b/>
          <w:szCs w:val="21"/>
        </w:rPr>
      </w:pPr>
      <w:r>
        <w:rPr>
          <w:rFonts w:hint="eastAsia"/>
          <w:b/>
          <w:szCs w:val="21"/>
        </w:rPr>
        <w:t>応募資格</w:t>
      </w:r>
      <w:r w:rsidR="005C655B">
        <w:rPr>
          <w:rFonts w:hint="eastAsia"/>
          <w:b/>
          <w:szCs w:val="21"/>
        </w:rPr>
        <w:t>を満たしている申請事業・活動に</w:t>
      </w:r>
      <w:r>
        <w:rPr>
          <w:rFonts w:hint="eastAsia"/>
          <w:b/>
          <w:szCs w:val="21"/>
        </w:rPr>
        <w:t>関し</w:t>
      </w:r>
      <w:r w:rsidR="005C655B">
        <w:rPr>
          <w:rFonts w:hint="eastAsia"/>
          <w:b/>
          <w:szCs w:val="21"/>
        </w:rPr>
        <w:t>、</w:t>
      </w:r>
      <w:r>
        <w:rPr>
          <w:rFonts w:hint="eastAsia"/>
          <w:b/>
          <w:szCs w:val="21"/>
        </w:rPr>
        <w:t>選考委員会において、</w:t>
      </w:r>
      <w:r w:rsidR="0093586A">
        <w:rPr>
          <w:rFonts w:hint="eastAsia"/>
          <w:b/>
          <w:szCs w:val="21"/>
        </w:rPr>
        <w:t>次の</w:t>
      </w:r>
    </w:p>
    <w:p w14:paraId="7D8A6172" w14:textId="7BFF7265" w:rsidR="0093586A" w:rsidRDefault="0093586A" w:rsidP="00E2235F">
      <w:pPr>
        <w:wordWrap w:val="0"/>
        <w:ind w:leftChars="300" w:left="841" w:right="840" w:hangingChars="100" w:hanging="211"/>
        <w:rPr>
          <w:b/>
          <w:szCs w:val="21"/>
        </w:rPr>
      </w:pPr>
      <w:r>
        <w:rPr>
          <w:rFonts w:hint="eastAsia"/>
          <w:b/>
          <w:szCs w:val="21"/>
        </w:rPr>
        <w:t>観点から評価を行いました。</w:t>
      </w:r>
    </w:p>
    <w:p w14:paraId="238F934A" w14:textId="008B981D" w:rsidR="005C655B" w:rsidRDefault="005C655B" w:rsidP="005C655B">
      <w:pPr>
        <w:wordWrap w:val="0"/>
        <w:ind w:left="843" w:right="840" w:hangingChars="400" w:hanging="843"/>
        <w:rPr>
          <w:b/>
          <w:szCs w:val="21"/>
        </w:rPr>
      </w:pPr>
      <w:r>
        <w:rPr>
          <w:rFonts w:hint="eastAsia"/>
          <w:b/>
          <w:szCs w:val="21"/>
        </w:rPr>
        <w:t xml:space="preserve">　　　　</w:t>
      </w:r>
      <w:r w:rsidR="00EE2861">
        <w:rPr>
          <w:rFonts w:hint="eastAsia"/>
          <w:b/>
          <w:szCs w:val="21"/>
        </w:rPr>
        <w:t xml:space="preserve">　</w:t>
      </w:r>
      <w:r>
        <w:rPr>
          <w:rFonts w:hint="eastAsia"/>
          <w:b/>
          <w:szCs w:val="21"/>
        </w:rPr>
        <w:t>①</w:t>
      </w:r>
      <w:r w:rsidR="00715709">
        <w:rPr>
          <w:rFonts w:hint="eastAsia"/>
          <w:b/>
          <w:szCs w:val="21"/>
        </w:rPr>
        <w:t>テーマの独創性（</w:t>
      </w:r>
      <w:r w:rsidR="00080B1A">
        <w:rPr>
          <w:rFonts w:hint="eastAsia"/>
          <w:b/>
          <w:szCs w:val="21"/>
        </w:rPr>
        <w:t>テーマ</w:t>
      </w:r>
      <w:r w:rsidR="00EE2861">
        <w:rPr>
          <w:rFonts w:hint="eastAsia"/>
          <w:b/>
          <w:szCs w:val="21"/>
        </w:rPr>
        <w:t>の着眼点</w:t>
      </w:r>
      <w:r w:rsidR="00715709">
        <w:rPr>
          <w:rFonts w:hint="eastAsia"/>
          <w:b/>
          <w:szCs w:val="21"/>
        </w:rPr>
        <w:t>は</w:t>
      </w:r>
      <w:r w:rsidR="00EE2861">
        <w:rPr>
          <w:rFonts w:hint="eastAsia"/>
          <w:b/>
          <w:szCs w:val="21"/>
        </w:rPr>
        <w:t>独創的か</w:t>
      </w:r>
      <w:r w:rsidR="00715709">
        <w:rPr>
          <w:rFonts w:hint="eastAsia"/>
          <w:b/>
          <w:szCs w:val="21"/>
        </w:rPr>
        <w:t>）</w:t>
      </w:r>
    </w:p>
    <w:p w14:paraId="2D272DE0" w14:textId="65D8509E" w:rsidR="00EE2861" w:rsidRDefault="00EE2861" w:rsidP="005C655B">
      <w:pPr>
        <w:wordWrap w:val="0"/>
        <w:ind w:left="843" w:right="840" w:hangingChars="400" w:hanging="843"/>
        <w:rPr>
          <w:b/>
          <w:szCs w:val="21"/>
        </w:rPr>
      </w:pPr>
      <w:r>
        <w:rPr>
          <w:rFonts w:hint="eastAsia"/>
          <w:b/>
          <w:szCs w:val="21"/>
        </w:rPr>
        <w:t xml:space="preserve">　　　　　②</w:t>
      </w:r>
      <w:r w:rsidR="00715709">
        <w:rPr>
          <w:rFonts w:hint="eastAsia"/>
          <w:b/>
          <w:szCs w:val="21"/>
        </w:rPr>
        <w:t>進め方の創意工夫（</w:t>
      </w:r>
      <w:r>
        <w:rPr>
          <w:rFonts w:hint="eastAsia"/>
          <w:b/>
          <w:szCs w:val="21"/>
        </w:rPr>
        <w:t>事業・活動の進め方に創意工夫があるか</w:t>
      </w:r>
      <w:r w:rsidR="00715709">
        <w:rPr>
          <w:rFonts w:hint="eastAsia"/>
          <w:b/>
          <w:szCs w:val="21"/>
        </w:rPr>
        <w:t>）</w:t>
      </w:r>
    </w:p>
    <w:p w14:paraId="6EE51211" w14:textId="15399653" w:rsidR="00EE2861" w:rsidRDefault="00EE2861" w:rsidP="005C655B">
      <w:pPr>
        <w:wordWrap w:val="0"/>
        <w:ind w:left="843" w:right="840" w:hangingChars="400" w:hanging="843"/>
        <w:rPr>
          <w:b/>
          <w:szCs w:val="21"/>
        </w:rPr>
      </w:pPr>
      <w:r>
        <w:rPr>
          <w:rFonts w:hint="eastAsia"/>
          <w:b/>
          <w:szCs w:val="21"/>
        </w:rPr>
        <w:t xml:space="preserve">　　　　　③</w:t>
      </w:r>
      <w:r w:rsidR="00715709">
        <w:rPr>
          <w:rFonts w:hint="eastAsia"/>
          <w:b/>
          <w:szCs w:val="21"/>
        </w:rPr>
        <w:t>成果の社会性（</w:t>
      </w:r>
      <w:r>
        <w:rPr>
          <w:rFonts w:hint="eastAsia"/>
          <w:b/>
          <w:szCs w:val="21"/>
        </w:rPr>
        <w:t>事業・活動の成果が社会のヘルスケアの維持・増進に役立</w:t>
      </w:r>
    </w:p>
    <w:p w14:paraId="5D48A419" w14:textId="4E83FE86" w:rsidR="00715709" w:rsidRDefault="00715709" w:rsidP="005C655B">
      <w:pPr>
        <w:wordWrap w:val="0"/>
        <w:ind w:left="843" w:right="840" w:hangingChars="400" w:hanging="843"/>
        <w:rPr>
          <w:b/>
          <w:szCs w:val="21"/>
        </w:rPr>
      </w:pPr>
      <w:r>
        <w:rPr>
          <w:rFonts w:hint="eastAsia"/>
          <w:b/>
          <w:szCs w:val="21"/>
        </w:rPr>
        <w:lastRenderedPageBreak/>
        <w:t xml:space="preserve">　　　　　　つか）</w:t>
      </w:r>
    </w:p>
    <w:p w14:paraId="36743765" w14:textId="77777777" w:rsidR="00D517C1" w:rsidRDefault="00EE2861" w:rsidP="005C655B">
      <w:pPr>
        <w:wordWrap w:val="0"/>
        <w:ind w:left="843" w:right="840" w:hangingChars="400" w:hanging="843"/>
        <w:rPr>
          <w:b/>
          <w:szCs w:val="21"/>
        </w:rPr>
      </w:pPr>
      <w:r>
        <w:rPr>
          <w:rFonts w:hint="eastAsia"/>
          <w:b/>
          <w:szCs w:val="21"/>
        </w:rPr>
        <w:t xml:space="preserve">　　　　　④</w:t>
      </w:r>
      <w:r w:rsidR="00D517C1">
        <w:rPr>
          <w:rFonts w:hint="eastAsia"/>
          <w:b/>
          <w:szCs w:val="21"/>
        </w:rPr>
        <w:t>応募書類の</w:t>
      </w:r>
      <w:r w:rsidR="00715709">
        <w:rPr>
          <w:rFonts w:hint="eastAsia"/>
          <w:b/>
          <w:szCs w:val="21"/>
        </w:rPr>
        <w:t>わかりやすさ（</w:t>
      </w:r>
      <w:r w:rsidR="00D517C1">
        <w:rPr>
          <w:rFonts w:hint="eastAsia"/>
          <w:b/>
          <w:szCs w:val="21"/>
        </w:rPr>
        <w:t>助成を受けた後の事業・活動計画が明快で、わ</w:t>
      </w:r>
    </w:p>
    <w:p w14:paraId="3401CADE" w14:textId="237DEA1F" w:rsidR="00EE2861" w:rsidRDefault="00D517C1" w:rsidP="00D517C1">
      <w:pPr>
        <w:wordWrap w:val="0"/>
        <w:ind w:leftChars="400" w:left="840" w:right="840" w:firstLineChars="200" w:firstLine="422"/>
        <w:rPr>
          <w:b/>
          <w:szCs w:val="21"/>
        </w:rPr>
      </w:pPr>
      <w:r>
        <w:rPr>
          <w:rFonts w:hint="eastAsia"/>
          <w:b/>
          <w:szCs w:val="21"/>
        </w:rPr>
        <w:t>かりやすいか</w:t>
      </w:r>
      <w:r w:rsidR="00715709">
        <w:rPr>
          <w:rFonts w:hint="eastAsia"/>
          <w:b/>
          <w:szCs w:val="21"/>
        </w:rPr>
        <w:t>）</w:t>
      </w:r>
    </w:p>
    <w:p w14:paraId="6BDC5257" w14:textId="2F7702EE" w:rsidR="00E2235F" w:rsidRPr="00E2235F" w:rsidRDefault="00715709" w:rsidP="00E2235F">
      <w:pPr>
        <w:pStyle w:val="ab"/>
        <w:numPr>
          <w:ilvl w:val="0"/>
          <w:numId w:val="4"/>
        </w:numPr>
        <w:wordWrap w:val="0"/>
        <w:ind w:leftChars="0" w:right="840"/>
        <w:rPr>
          <w:b/>
          <w:szCs w:val="21"/>
        </w:rPr>
      </w:pPr>
      <w:r w:rsidRPr="00E2235F">
        <w:rPr>
          <w:rFonts w:hint="eastAsia"/>
          <w:b/>
          <w:szCs w:val="21"/>
        </w:rPr>
        <w:t>実現性（</w:t>
      </w:r>
      <w:r w:rsidR="00EE2861" w:rsidRPr="00E2235F">
        <w:rPr>
          <w:rFonts w:hint="eastAsia"/>
          <w:b/>
          <w:szCs w:val="21"/>
        </w:rPr>
        <w:t>事業・活動計画の実現性は十分か</w:t>
      </w:r>
    </w:p>
    <w:p w14:paraId="16330CD4" w14:textId="1E0EF917" w:rsidR="00E2235F" w:rsidRDefault="00E2235F" w:rsidP="00E2235F">
      <w:pPr>
        <w:wordWrap w:val="0"/>
        <w:ind w:right="840"/>
        <w:rPr>
          <w:b/>
          <w:szCs w:val="21"/>
        </w:rPr>
      </w:pPr>
      <w:r>
        <w:rPr>
          <w:rFonts w:hint="eastAsia"/>
          <w:b/>
          <w:szCs w:val="21"/>
        </w:rPr>
        <w:t xml:space="preserve">　（２）</w:t>
      </w:r>
      <w:r w:rsidR="008A1C2C">
        <w:rPr>
          <w:rFonts w:hint="eastAsia"/>
          <w:b/>
          <w:szCs w:val="21"/>
        </w:rPr>
        <w:t>事前評価</w:t>
      </w:r>
    </w:p>
    <w:p w14:paraId="4B74F5E9" w14:textId="77777777" w:rsidR="008A1C2C" w:rsidRDefault="00E2235F" w:rsidP="00E2235F">
      <w:pPr>
        <w:wordWrap w:val="0"/>
        <w:ind w:right="840"/>
        <w:rPr>
          <w:b/>
          <w:szCs w:val="21"/>
        </w:rPr>
      </w:pPr>
      <w:r>
        <w:rPr>
          <w:rFonts w:hint="eastAsia"/>
          <w:b/>
          <w:szCs w:val="21"/>
        </w:rPr>
        <w:t xml:space="preserve">　　　応募全案件の「</w:t>
      </w:r>
      <w:r w:rsidR="008A1C2C">
        <w:rPr>
          <w:rFonts w:hint="eastAsia"/>
          <w:b/>
          <w:szCs w:val="21"/>
        </w:rPr>
        <w:t>基本情報」、「申請内容」等と評価表を選考委員に事前送付し、</w:t>
      </w:r>
    </w:p>
    <w:p w14:paraId="40DD12A2" w14:textId="71D25CC9" w:rsidR="008A1C2C" w:rsidRDefault="008A1C2C" w:rsidP="00E2235F">
      <w:pPr>
        <w:wordWrap w:val="0"/>
        <w:ind w:right="840"/>
        <w:rPr>
          <w:b/>
          <w:szCs w:val="21"/>
        </w:rPr>
      </w:pPr>
      <w:r>
        <w:rPr>
          <w:rFonts w:hint="eastAsia"/>
          <w:b/>
          <w:szCs w:val="21"/>
        </w:rPr>
        <w:t xml:space="preserve">　　　予備的に評価を行って頂いた上で、選考委員会を開催しました。</w:t>
      </w:r>
    </w:p>
    <w:p w14:paraId="22C37A9A" w14:textId="0E7FA3DC" w:rsidR="008A1C2C" w:rsidRDefault="00041A73" w:rsidP="008A1C2C">
      <w:pPr>
        <w:wordWrap w:val="0"/>
        <w:ind w:right="840"/>
        <w:rPr>
          <w:b/>
          <w:szCs w:val="21"/>
        </w:rPr>
      </w:pPr>
      <w:r>
        <w:rPr>
          <w:rFonts w:hint="eastAsia"/>
          <w:b/>
          <w:szCs w:val="21"/>
        </w:rPr>
        <w:t xml:space="preserve">　（３）選考委員会の開催</w:t>
      </w:r>
    </w:p>
    <w:p w14:paraId="77256389" w14:textId="77777777" w:rsidR="008A1C2C" w:rsidRDefault="008A1C2C" w:rsidP="008A1C2C">
      <w:pPr>
        <w:wordWrap w:val="0"/>
        <w:ind w:right="840"/>
        <w:rPr>
          <w:b/>
          <w:szCs w:val="21"/>
        </w:rPr>
      </w:pPr>
      <w:r>
        <w:rPr>
          <w:rFonts w:hint="eastAsia"/>
          <w:b/>
          <w:szCs w:val="21"/>
        </w:rPr>
        <w:t xml:space="preserve">　　　</w:t>
      </w:r>
      <w:r>
        <w:rPr>
          <w:rFonts w:hint="eastAsia"/>
          <w:b/>
          <w:szCs w:val="21"/>
        </w:rPr>
        <w:t>4</w:t>
      </w:r>
      <w:r>
        <w:rPr>
          <w:rFonts w:hint="eastAsia"/>
          <w:b/>
          <w:szCs w:val="21"/>
        </w:rPr>
        <w:t>月</w:t>
      </w:r>
      <w:r>
        <w:rPr>
          <w:rFonts w:hint="eastAsia"/>
          <w:b/>
          <w:szCs w:val="21"/>
        </w:rPr>
        <w:t>5</w:t>
      </w:r>
      <w:r>
        <w:rPr>
          <w:rFonts w:hint="eastAsia"/>
          <w:b/>
          <w:szCs w:val="21"/>
        </w:rPr>
        <w:t>日（水）</w:t>
      </w:r>
      <w:r>
        <w:rPr>
          <w:rFonts w:hint="eastAsia"/>
          <w:b/>
          <w:szCs w:val="21"/>
        </w:rPr>
        <w:t>14</w:t>
      </w:r>
      <w:r>
        <w:rPr>
          <w:rFonts w:hint="eastAsia"/>
          <w:b/>
          <w:szCs w:val="21"/>
        </w:rPr>
        <w:t>：</w:t>
      </w:r>
      <w:r>
        <w:rPr>
          <w:rFonts w:hint="eastAsia"/>
          <w:b/>
          <w:szCs w:val="21"/>
        </w:rPr>
        <w:t>00</w:t>
      </w:r>
      <w:r>
        <w:rPr>
          <w:rFonts w:hint="eastAsia"/>
          <w:b/>
          <w:szCs w:val="21"/>
        </w:rPr>
        <w:t>～</w:t>
      </w:r>
      <w:r>
        <w:rPr>
          <w:rFonts w:hint="eastAsia"/>
          <w:b/>
          <w:szCs w:val="21"/>
        </w:rPr>
        <w:t>16</w:t>
      </w:r>
      <w:r>
        <w:rPr>
          <w:rFonts w:hint="eastAsia"/>
          <w:b/>
          <w:szCs w:val="21"/>
        </w:rPr>
        <w:t>：</w:t>
      </w:r>
      <w:r>
        <w:rPr>
          <w:rFonts w:hint="eastAsia"/>
          <w:b/>
          <w:szCs w:val="21"/>
        </w:rPr>
        <w:t>00</w:t>
      </w:r>
      <w:r>
        <w:rPr>
          <w:rFonts w:hint="eastAsia"/>
          <w:b/>
          <w:szCs w:val="21"/>
        </w:rPr>
        <w:t>、虎ノ門の協会事務所への出席委員</w:t>
      </w:r>
      <w:r>
        <w:rPr>
          <w:rFonts w:hint="eastAsia"/>
          <w:b/>
          <w:szCs w:val="21"/>
        </w:rPr>
        <w:t>7</w:t>
      </w:r>
      <w:r>
        <w:rPr>
          <w:rFonts w:hint="eastAsia"/>
          <w:b/>
          <w:szCs w:val="21"/>
        </w:rPr>
        <w:t>名、オンラ</w:t>
      </w:r>
    </w:p>
    <w:p w14:paraId="73D032B4" w14:textId="0A74C10E" w:rsidR="008A1C2C" w:rsidRDefault="008A1C2C" w:rsidP="008A1C2C">
      <w:pPr>
        <w:wordWrap w:val="0"/>
        <w:ind w:right="840" w:firstLineChars="300" w:firstLine="632"/>
        <w:rPr>
          <w:b/>
          <w:szCs w:val="21"/>
        </w:rPr>
      </w:pPr>
      <w:r>
        <w:rPr>
          <w:rFonts w:hint="eastAsia"/>
          <w:b/>
          <w:szCs w:val="21"/>
        </w:rPr>
        <w:t>インでの出席委員</w:t>
      </w:r>
      <w:r>
        <w:rPr>
          <w:rFonts w:hint="eastAsia"/>
          <w:b/>
          <w:szCs w:val="21"/>
        </w:rPr>
        <w:t>2</w:t>
      </w:r>
      <w:r>
        <w:rPr>
          <w:rFonts w:hint="eastAsia"/>
          <w:b/>
          <w:szCs w:val="21"/>
        </w:rPr>
        <w:t>名、欠席</w:t>
      </w:r>
      <w:r>
        <w:rPr>
          <w:rFonts w:hint="eastAsia"/>
          <w:b/>
          <w:szCs w:val="21"/>
        </w:rPr>
        <w:t>1</w:t>
      </w:r>
      <w:r>
        <w:rPr>
          <w:rFonts w:hint="eastAsia"/>
          <w:b/>
          <w:szCs w:val="21"/>
        </w:rPr>
        <w:t>名</w:t>
      </w:r>
      <w:r w:rsidR="00041A73">
        <w:rPr>
          <w:rFonts w:hint="eastAsia"/>
          <w:b/>
          <w:szCs w:val="21"/>
        </w:rPr>
        <w:t>で開催しました。</w:t>
      </w:r>
    </w:p>
    <w:p w14:paraId="7DBCE80D" w14:textId="62A39CD3" w:rsidR="00041A73" w:rsidRDefault="00041A73" w:rsidP="00041A73">
      <w:pPr>
        <w:wordWrap w:val="0"/>
        <w:ind w:leftChars="300" w:left="630" w:right="840"/>
        <w:rPr>
          <w:b/>
          <w:szCs w:val="21"/>
        </w:rPr>
      </w:pPr>
      <w:r>
        <w:rPr>
          <w:rFonts w:hint="eastAsia"/>
          <w:b/>
          <w:szCs w:val="21"/>
        </w:rPr>
        <w:t>事務局から応募全案件の基本情報と申請内容の概要を報告し、審議に入りました。その後、事務局から評価表の記入方法について説明を行いました。</w:t>
      </w:r>
    </w:p>
    <w:p w14:paraId="28DFECA8" w14:textId="00344A70" w:rsidR="00591ABF" w:rsidRDefault="00591ABF" w:rsidP="00041A73">
      <w:pPr>
        <w:wordWrap w:val="0"/>
        <w:ind w:leftChars="300" w:left="630" w:right="840"/>
        <w:rPr>
          <w:b/>
          <w:szCs w:val="21"/>
        </w:rPr>
      </w:pPr>
      <w:r>
        <w:rPr>
          <w:rFonts w:hint="eastAsia"/>
          <w:b/>
          <w:szCs w:val="21"/>
        </w:rPr>
        <w:t>なお、評価表の集計および合格者の公表に関する実務上の意思決定は選考委員会</w:t>
      </w:r>
    </w:p>
    <w:p w14:paraId="4E4EA987" w14:textId="0B59A8A2" w:rsidR="00591ABF" w:rsidRDefault="00591ABF" w:rsidP="00041A73">
      <w:pPr>
        <w:wordWrap w:val="0"/>
        <w:ind w:leftChars="300" w:left="630" w:right="840"/>
        <w:rPr>
          <w:b/>
          <w:szCs w:val="21"/>
        </w:rPr>
      </w:pPr>
      <w:r>
        <w:rPr>
          <w:rFonts w:hint="eastAsia"/>
          <w:b/>
          <w:szCs w:val="21"/>
        </w:rPr>
        <w:t>委員長一任が議決されました。</w:t>
      </w:r>
    </w:p>
    <w:p w14:paraId="5DF40B74" w14:textId="28B81F2F" w:rsidR="00E2235F" w:rsidRDefault="00041A73" w:rsidP="00041A73">
      <w:pPr>
        <w:wordWrap w:val="0"/>
        <w:ind w:right="840"/>
        <w:rPr>
          <w:b/>
          <w:szCs w:val="21"/>
        </w:rPr>
      </w:pPr>
      <w:r>
        <w:rPr>
          <w:rFonts w:hint="eastAsia"/>
          <w:b/>
          <w:szCs w:val="21"/>
        </w:rPr>
        <w:t xml:space="preserve">　（４）評価表の回収</w:t>
      </w:r>
    </w:p>
    <w:p w14:paraId="0D0AFE3E" w14:textId="659D33ED" w:rsidR="00591ABF" w:rsidRDefault="00041A73" w:rsidP="00591ABF">
      <w:pPr>
        <w:wordWrap w:val="0"/>
        <w:ind w:leftChars="300" w:left="630" w:right="840"/>
        <w:rPr>
          <w:b/>
          <w:szCs w:val="21"/>
        </w:rPr>
      </w:pPr>
      <w:r>
        <w:rPr>
          <w:rFonts w:hint="eastAsia"/>
          <w:b/>
          <w:szCs w:val="21"/>
        </w:rPr>
        <w:t>各評価項目について、</w:t>
      </w:r>
      <w:r>
        <w:rPr>
          <w:rFonts w:hint="eastAsia"/>
          <w:b/>
          <w:szCs w:val="21"/>
        </w:rPr>
        <w:t>1</w:t>
      </w:r>
      <w:r>
        <w:rPr>
          <w:rFonts w:hint="eastAsia"/>
          <w:b/>
          <w:szCs w:val="21"/>
        </w:rPr>
        <w:t>点から</w:t>
      </w:r>
      <w:r>
        <w:rPr>
          <w:rFonts w:hint="eastAsia"/>
          <w:b/>
          <w:szCs w:val="21"/>
        </w:rPr>
        <w:t>5</w:t>
      </w:r>
      <w:r>
        <w:rPr>
          <w:rFonts w:hint="eastAsia"/>
          <w:b/>
          <w:szCs w:val="21"/>
        </w:rPr>
        <w:t>点の</w:t>
      </w:r>
      <w:r>
        <w:rPr>
          <w:rFonts w:hint="eastAsia"/>
          <w:b/>
          <w:szCs w:val="21"/>
        </w:rPr>
        <w:t>5</w:t>
      </w:r>
      <w:r>
        <w:rPr>
          <w:rFonts w:hint="eastAsia"/>
          <w:b/>
          <w:szCs w:val="21"/>
        </w:rPr>
        <w:t>段階により評価した評価表を</w:t>
      </w:r>
      <w:r>
        <w:rPr>
          <w:rFonts w:hint="eastAsia"/>
          <w:b/>
          <w:szCs w:val="21"/>
        </w:rPr>
        <w:t>4</w:t>
      </w:r>
      <w:r>
        <w:rPr>
          <w:rFonts w:hint="eastAsia"/>
          <w:b/>
          <w:szCs w:val="21"/>
        </w:rPr>
        <w:t>月</w:t>
      </w:r>
      <w:r>
        <w:rPr>
          <w:rFonts w:hint="eastAsia"/>
          <w:b/>
          <w:szCs w:val="21"/>
        </w:rPr>
        <w:t>12</w:t>
      </w:r>
      <w:r>
        <w:rPr>
          <w:rFonts w:hint="eastAsia"/>
          <w:b/>
          <w:szCs w:val="21"/>
        </w:rPr>
        <w:t>日（水）</w:t>
      </w:r>
      <w:r w:rsidR="00591ABF">
        <w:rPr>
          <w:rFonts w:hint="eastAsia"/>
          <w:b/>
          <w:szCs w:val="21"/>
        </w:rPr>
        <w:t>までに各委員から回収し、事務局が集計し、総合点の高いものから順位付けを行いました。</w:t>
      </w:r>
    </w:p>
    <w:p w14:paraId="0E28D6EA" w14:textId="3C76D26D" w:rsidR="00591ABF" w:rsidRPr="008A1C2C" w:rsidRDefault="00591ABF" w:rsidP="00591ABF">
      <w:pPr>
        <w:wordWrap w:val="0"/>
        <w:ind w:right="840"/>
        <w:rPr>
          <w:b/>
          <w:szCs w:val="21"/>
        </w:rPr>
      </w:pPr>
      <w:r>
        <w:rPr>
          <w:rFonts w:hint="eastAsia"/>
          <w:b/>
          <w:szCs w:val="21"/>
        </w:rPr>
        <w:t xml:space="preserve">　（５）合格者の決定</w:t>
      </w:r>
    </w:p>
    <w:p w14:paraId="68D865AD" w14:textId="3CA3B3C1" w:rsidR="00041A73" w:rsidRDefault="00591ABF" w:rsidP="00041A73">
      <w:pPr>
        <w:wordWrap w:val="0"/>
        <w:ind w:right="840"/>
        <w:rPr>
          <w:b/>
          <w:szCs w:val="21"/>
        </w:rPr>
      </w:pPr>
      <w:r>
        <w:rPr>
          <w:rFonts w:hint="eastAsia"/>
          <w:b/>
          <w:szCs w:val="21"/>
        </w:rPr>
        <w:t xml:space="preserve">　　　上記のプロセスを経て、総合点の上位</w:t>
      </w:r>
      <w:r>
        <w:rPr>
          <w:rFonts w:hint="eastAsia"/>
          <w:b/>
          <w:szCs w:val="21"/>
        </w:rPr>
        <w:t>5</w:t>
      </w:r>
      <w:r>
        <w:rPr>
          <w:rFonts w:hint="eastAsia"/>
          <w:b/>
          <w:szCs w:val="21"/>
        </w:rPr>
        <w:t>位までを合格としました。</w:t>
      </w:r>
    </w:p>
    <w:p w14:paraId="650039FB" w14:textId="19F8712E" w:rsidR="00591ABF" w:rsidRDefault="00591ABF" w:rsidP="00041A73">
      <w:pPr>
        <w:wordWrap w:val="0"/>
        <w:ind w:right="840"/>
        <w:rPr>
          <w:b/>
          <w:szCs w:val="21"/>
        </w:rPr>
      </w:pPr>
      <w:r>
        <w:rPr>
          <w:rFonts w:hint="eastAsia"/>
          <w:b/>
          <w:szCs w:val="21"/>
        </w:rPr>
        <w:t xml:space="preserve">　　　合格者の一覧は、別表の通りです。</w:t>
      </w:r>
    </w:p>
    <w:p w14:paraId="565C91E6" w14:textId="41094236" w:rsidR="00E179DA" w:rsidRDefault="00E179DA" w:rsidP="00041A73">
      <w:pPr>
        <w:wordWrap w:val="0"/>
        <w:ind w:right="840"/>
        <w:rPr>
          <w:b/>
          <w:szCs w:val="21"/>
        </w:rPr>
      </w:pPr>
      <w:r>
        <w:rPr>
          <w:rFonts w:hint="eastAsia"/>
          <w:b/>
          <w:szCs w:val="21"/>
        </w:rPr>
        <w:t xml:space="preserve">　（６）選考結果の通知</w:t>
      </w:r>
    </w:p>
    <w:p w14:paraId="2F3CF32C" w14:textId="4B6874B5" w:rsidR="00E179DA" w:rsidRDefault="00E179DA" w:rsidP="00041A73">
      <w:pPr>
        <w:wordWrap w:val="0"/>
        <w:ind w:right="840"/>
        <w:rPr>
          <w:b/>
          <w:szCs w:val="21"/>
        </w:rPr>
      </w:pPr>
      <w:r>
        <w:rPr>
          <w:rFonts w:hint="eastAsia"/>
          <w:b/>
          <w:szCs w:val="21"/>
        </w:rPr>
        <w:t xml:space="preserve">　　　選考結果については、ホームページ上の公表後、申請者に郵送にて通知します。</w:t>
      </w:r>
    </w:p>
    <w:p w14:paraId="46BBFC97" w14:textId="6891A30C" w:rsidR="00E179DA" w:rsidRDefault="00E179DA" w:rsidP="00041A73">
      <w:pPr>
        <w:wordWrap w:val="0"/>
        <w:ind w:right="840"/>
        <w:rPr>
          <w:b/>
          <w:szCs w:val="21"/>
        </w:rPr>
      </w:pPr>
      <w:r>
        <w:rPr>
          <w:rFonts w:hint="eastAsia"/>
          <w:b/>
          <w:szCs w:val="21"/>
        </w:rPr>
        <w:t xml:space="preserve">　（７）助成金の交付</w:t>
      </w:r>
    </w:p>
    <w:p w14:paraId="2DF46810" w14:textId="77777777" w:rsidR="00E179DA" w:rsidRDefault="00E179DA" w:rsidP="00041A73">
      <w:pPr>
        <w:wordWrap w:val="0"/>
        <w:ind w:right="840"/>
        <w:rPr>
          <w:b/>
          <w:szCs w:val="21"/>
        </w:rPr>
      </w:pPr>
      <w:r>
        <w:rPr>
          <w:rFonts w:hint="eastAsia"/>
          <w:b/>
          <w:szCs w:val="21"/>
        </w:rPr>
        <w:t xml:space="preserve">　　　助成金は、助成対象の申請者が指定する銀行口座に振り込む方法により交付しま</w:t>
      </w:r>
    </w:p>
    <w:p w14:paraId="5BBD1C8A" w14:textId="77FF752B" w:rsidR="00E179DA" w:rsidRDefault="00E179DA" w:rsidP="00E179DA">
      <w:pPr>
        <w:wordWrap w:val="0"/>
        <w:ind w:right="840" w:firstLineChars="300" w:firstLine="632"/>
        <w:rPr>
          <w:b/>
          <w:szCs w:val="21"/>
        </w:rPr>
      </w:pPr>
      <w:r>
        <w:rPr>
          <w:rFonts w:hint="eastAsia"/>
          <w:b/>
          <w:szCs w:val="21"/>
        </w:rPr>
        <w:t>す。交付は</w:t>
      </w:r>
      <w:r>
        <w:rPr>
          <w:rFonts w:hint="eastAsia"/>
          <w:b/>
          <w:szCs w:val="21"/>
        </w:rPr>
        <w:t>4</w:t>
      </w:r>
      <w:r>
        <w:rPr>
          <w:rFonts w:hint="eastAsia"/>
          <w:b/>
          <w:szCs w:val="21"/>
        </w:rPr>
        <w:t>月下旬を予定しています。</w:t>
      </w:r>
    </w:p>
    <w:p w14:paraId="707D7465" w14:textId="6E69D6D5" w:rsidR="00E179DA" w:rsidRDefault="00E179DA" w:rsidP="00E179DA">
      <w:pPr>
        <w:wordWrap w:val="0"/>
        <w:ind w:right="840"/>
        <w:rPr>
          <w:b/>
          <w:szCs w:val="21"/>
        </w:rPr>
      </w:pPr>
      <w:r>
        <w:rPr>
          <w:rFonts w:hint="eastAsia"/>
          <w:b/>
          <w:szCs w:val="21"/>
        </w:rPr>
        <w:t xml:space="preserve">　（８）研究事業ないしは活動結果の報告</w:t>
      </w:r>
    </w:p>
    <w:p w14:paraId="208DABFC" w14:textId="4B9A9588" w:rsidR="00E179DA" w:rsidRDefault="00E179DA" w:rsidP="00E179DA">
      <w:pPr>
        <w:wordWrap w:val="0"/>
        <w:ind w:right="840"/>
        <w:rPr>
          <w:b/>
          <w:szCs w:val="21"/>
        </w:rPr>
      </w:pPr>
      <w:r>
        <w:rPr>
          <w:rFonts w:hint="eastAsia"/>
          <w:b/>
          <w:szCs w:val="21"/>
        </w:rPr>
        <w:t xml:space="preserve">　　　研究事業ないしは活動期間の終了後、令和</w:t>
      </w:r>
      <w:r>
        <w:rPr>
          <w:rFonts w:hint="eastAsia"/>
          <w:b/>
          <w:szCs w:val="21"/>
        </w:rPr>
        <w:t>6</w:t>
      </w:r>
      <w:r>
        <w:rPr>
          <w:rFonts w:hint="eastAsia"/>
          <w:b/>
          <w:szCs w:val="21"/>
        </w:rPr>
        <w:t>年</w:t>
      </w:r>
      <w:r>
        <w:rPr>
          <w:rFonts w:hint="eastAsia"/>
          <w:b/>
          <w:szCs w:val="21"/>
        </w:rPr>
        <w:t>7</w:t>
      </w:r>
      <w:r>
        <w:rPr>
          <w:rFonts w:hint="eastAsia"/>
          <w:b/>
          <w:szCs w:val="21"/>
        </w:rPr>
        <w:t>月頃、当協会が開催する報告会</w:t>
      </w:r>
    </w:p>
    <w:p w14:paraId="0C534E2D" w14:textId="3ADDDF0F" w:rsidR="00E179DA" w:rsidRPr="00041A73" w:rsidRDefault="00E179DA" w:rsidP="00E179DA">
      <w:pPr>
        <w:wordWrap w:val="0"/>
        <w:ind w:right="840"/>
        <w:rPr>
          <w:b/>
          <w:szCs w:val="21"/>
        </w:rPr>
      </w:pPr>
      <w:r>
        <w:rPr>
          <w:rFonts w:hint="eastAsia"/>
          <w:b/>
          <w:szCs w:val="21"/>
        </w:rPr>
        <w:t xml:space="preserve">　　　において成果を報告して頂きます。</w:t>
      </w:r>
    </w:p>
    <w:p w14:paraId="0B3AA11E" w14:textId="124035A7" w:rsidR="003910FD" w:rsidRDefault="003910FD" w:rsidP="00117F5F">
      <w:pPr>
        <w:wordWrap w:val="0"/>
        <w:ind w:right="840"/>
        <w:rPr>
          <w:b/>
          <w:szCs w:val="21"/>
        </w:rPr>
      </w:pPr>
    </w:p>
    <w:p w14:paraId="59C7D6C6" w14:textId="77777777" w:rsidR="00591ABF" w:rsidRDefault="00591ABF" w:rsidP="00117F5F">
      <w:pPr>
        <w:wordWrap w:val="0"/>
        <w:ind w:right="840"/>
      </w:pPr>
    </w:p>
    <w:p w14:paraId="67AE0CDC" w14:textId="77777777" w:rsidR="006C5456" w:rsidRDefault="006C5456" w:rsidP="00117F5F">
      <w:pPr>
        <w:wordWrap w:val="0"/>
        <w:ind w:right="840"/>
      </w:pPr>
    </w:p>
    <w:p w14:paraId="24580C7E" w14:textId="77777777" w:rsidR="006C5456" w:rsidRDefault="006C5456" w:rsidP="00117F5F">
      <w:pPr>
        <w:wordWrap w:val="0"/>
        <w:ind w:right="840"/>
      </w:pPr>
    </w:p>
    <w:p w14:paraId="28A73C81" w14:textId="77777777" w:rsidR="006C5456" w:rsidRDefault="006C5456" w:rsidP="00117F5F">
      <w:pPr>
        <w:wordWrap w:val="0"/>
        <w:ind w:right="840"/>
      </w:pPr>
    </w:p>
    <w:p w14:paraId="5F360BE0" w14:textId="77777777" w:rsidR="006C5456" w:rsidRDefault="006C5456" w:rsidP="00117F5F">
      <w:pPr>
        <w:wordWrap w:val="0"/>
        <w:ind w:right="840"/>
      </w:pPr>
    </w:p>
    <w:p w14:paraId="406957B7" w14:textId="77777777" w:rsidR="006C5456" w:rsidRDefault="006C5456" w:rsidP="00117F5F">
      <w:pPr>
        <w:wordWrap w:val="0"/>
        <w:ind w:right="840"/>
      </w:pPr>
    </w:p>
    <w:p w14:paraId="3345A184" w14:textId="77777777" w:rsidR="006C5456" w:rsidRDefault="006C5456" w:rsidP="00117F5F">
      <w:pPr>
        <w:wordWrap w:val="0"/>
        <w:ind w:right="840"/>
      </w:pPr>
    </w:p>
    <w:p w14:paraId="139FC403" w14:textId="77777777" w:rsidR="006C5456" w:rsidRDefault="006C5456" w:rsidP="00117F5F">
      <w:pPr>
        <w:wordWrap w:val="0"/>
        <w:ind w:right="840"/>
      </w:pPr>
    </w:p>
    <w:p w14:paraId="7B087A77" w14:textId="77777777" w:rsidR="006C5456" w:rsidRDefault="006C5456" w:rsidP="00117F5F">
      <w:pPr>
        <w:wordWrap w:val="0"/>
        <w:ind w:right="840"/>
      </w:pPr>
    </w:p>
    <w:p w14:paraId="694FAE97" w14:textId="77777777" w:rsidR="006C5456" w:rsidRDefault="006C5456" w:rsidP="00117F5F">
      <w:pPr>
        <w:wordWrap w:val="0"/>
        <w:ind w:right="840"/>
      </w:pPr>
    </w:p>
    <w:p w14:paraId="10858A54" w14:textId="77777777" w:rsidR="006C5456" w:rsidRDefault="006C5456" w:rsidP="00117F5F">
      <w:pPr>
        <w:wordWrap w:val="0"/>
        <w:ind w:right="840"/>
      </w:pPr>
    </w:p>
    <w:p w14:paraId="3DBC755D" w14:textId="77777777" w:rsidR="006C5456" w:rsidRDefault="006C5456" w:rsidP="00117F5F">
      <w:pPr>
        <w:wordWrap w:val="0"/>
        <w:ind w:right="840"/>
      </w:pPr>
    </w:p>
    <w:p w14:paraId="52D83BC3" w14:textId="77777777" w:rsidR="006C5456" w:rsidRDefault="006C5456" w:rsidP="00117F5F">
      <w:pPr>
        <w:wordWrap w:val="0"/>
        <w:ind w:right="840"/>
      </w:pPr>
    </w:p>
    <w:p w14:paraId="6FD4F1D4" w14:textId="77777777" w:rsidR="006C5456" w:rsidRDefault="006C5456" w:rsidP="00117F5F">
      <w:pPr>
        <w:wordWrap w:val="0"/>
        <w:ind w:right="840"/>
      </w:pPr>
    </w:p>
    <w:p w14:paraId="7CDB7409"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lastRenderedPageBreak/>
        <w:t>公益財団法人日本ヘルスケア協会</w:t>
      </w:r>
    </w:p>
    <w:p w14:paraId="09FF8A10" w14:textId="77777777" w:rsidR="006C5456" w:rsidRPr="006C5456" w:rsidRDefault="006C5456" w:rsidP="006C5456">
      <w:pPr>
        <w:widowControl/>
        <w:jc w:val="center"/>
        <w:rPr>
          <w:rFonts w:ascii="Century" w:eastAsia="ＭＳ 明朝" w:hAnsi="Century" w:cs="Times New Roman"/>
          <w:b/>
          <w:kern w:val="0"/>
          <w:sz w:val="28"/>
          <w:szCs w:val="28"/>
        </w:rPr>
      </w:pPr>
      <w:r w:rsidRPr="006C5456">
        <w:rPr>
          <w:rFonts w:ascii="Century" w:eastAsia="ＭＳ 明朝" w:hAnsi="Century" w:cs="Times New Roman" w:hint="eastAsia"/>
          <w:b/>
          <w:kern w:val="0"/>
          <w:sz w:val="28"/>
          <w:szCs w:val="28"/>
        </w:rPr>
        <w:t>選考委員会委員名簿</w:t>
      </w:r>
    </w:p>
    <w:p w14:paraId="2B6046FB" w14:textId="77777777" w:rsidR="006C5456" w:rsidRPr="006C5456" w:rsidRDefault="006C5456" w:rsidP="006C5456">
      <w:pPr>
        <w:jc w:val="center"/>
        <w:rPr>
          <w:rFonts w:ascii="Century" w:eastAsia="ＭＳ 明朝" w:hAnsi="Century" w:cs="Times New Roman"/>
          <w:b/>
          <w:kern w:val="0"/>
          <w:sz w:val="28"/>
          <w:szCs w:val="28"/>
        </w:rPr>
      </w:pPr>
    </w:p>
    <w:p w14:paraId="278FC362" w14:textId="77777777" w:rsidR="006C5456" w:rsidRPr="006C5456" w:rsidRDefault="006C5456" w:rsidP="006C5456">
      <w:pPr>
        <w:widowControl/>
        <w:jc w:val="center"/>
        <w:rPr>
          <w:rFonts w:ascii="Century" w:eastAsia="ＭＳ 明朝" w:hAnsi="Century" w:cs="Times New Roman"/>
          <w:b/>
          <w:kern w:val="0"/>
          <w:sz w:val="22"/>
        </w:rPr>
      </w:pPr>
      <w:r w:rsidRPr="006C5456">
        <w:rPr>
          <w:rFonts w:ascii="Century" w:eastAsia="ＭＳ 明朝" w:hAnsi="Century" w:cs="Times New Roman" w:hint="eastAsia"/>
          <w:b/>
          <w:kern w:val="0"/>
          <w:sz w:val="22"/>
        </w:rPr>
        <w:t xml:space="preserve">　　　　　　　　　　　　　　　　　　　　　　　　　　　　　（順不同；敬称略）</w:t>
      </w:r>
    </w:p>
    <w:p w14:paraId="514742EB" w14:textId="77777777" w:rsidR="006C5456" w:rsidRPr="006C5456" w:rsidRDefault="006C5456" w:rsidP="006C5456">
      <w:pPr>
        <w:widowControl/>
        <w:jc w:val="left"/>
        <w:rPr>
          <w:rFonts w:ascii="Century" w:eastAsia="ＭＳ 明朝" w:hAnsi="Century" w:cs="Times New Roman"/>
          <w:b/>
          <w:kern w:val="0"/>
          <w:sz w:val="24"/>
          <w:szCs w:val="24"/>
        </w:rPr>
      </w:pPr>
    </w:p>
    <w:p w14:paraId="35DF13AE"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委員長　今西信幸（医学博士、</w:t>
      </w:r>
      <w:r w:rsidRPr="006C5456">
        <w:rPr>
          <w:rFonts w:ascii="Century" w:eastAsia="ＭＳ 明朝" w:hAnsi="Century" w:cs="Times New Roman"/>
          <w:b/>
          <w:kern w:val="0"/>
          <w:sz w:val="24"/>
          <w:szCs w:val="24"/>
        </w:rPr>
        <w:t>JAHI</w:t>
      </w:r>
      <w:r w:rsidRPr="006C5456">
        <w:rPr>
          <w:rFonts w:ascii="Century" w:eastAsia="ＭＳ 明朝" w:hAnsi="Century" w:cs="Times New Roman" w:hint="eastAsia"/>
          <w:b/>
          <w:kern w:val="0"/>
          <w:sz w:val="24"/>
          <w:szCs w:val="24"/>
        </w:rPr>
        <w:t>会長）</w:t>
      </w:r>
    </w:p>
    <w:p w14:paraId="4A02B9AD"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上原征彦（公益財団法人流通経済研究所理事・名誉会長、</w:t>
      </w:r>
      <w:r w:rsidRPr="006C5456">
        <w:rPr>
          <w:rFonts w:ascii="Century" w:eastAsia="ＭＳ 明朝" w:hAnsi="Century" w:cs="Times New Roman"/>
          <w:b/>
          <w:kern w:val="0"/>
          <w:sz w:val="24"/>
          <w:szCs w:val="24"/>
        </w:rPr>
        <w:t>JAHI</w:t>
      </w:r>
      <w:r w:rsidRPr="006C5456">
        <w:rPr>
          <w:rFonts w:ascii="Century" w:eastAsia="ＭＳ 明朝" w:hAnsi="Century" w:cs="Times New Roman" w:hint="eastAsia"/>
          <w:b/>
          <w:kern w:val="0"/>
          <w:sz w:val="24"/>
          <w:szCs w:val="24"/>
        </w:rPr>
        <w:t>副会</w:t>
      </w:r>
    </w:p>
    <w:p w14:paraId="6599F5EA" w14:textId="77777777" w:rsidR="006C5456" w:rsidRPr="006C5456" w:rsidRDefault="006C5456" w:rsidP="006C5456">
      <w:pPr>
        <w:widowControl/>
        <w:ind w:firstLineChars="400" w:firstLine="964"/>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長）</w:t>
      </w:r>
    </w:p>
    <w:p w14:paraId="5E7C0A91"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池野隆光（ウエルシアホールディングス㈱会長、</w:t>
      </w:r>
      <w:r w:rsidRPr="006C5456">
        <w:rPr>
          <w:rFonts w:ascii="Century" w:eastAsia="ＭＳ 明朝" w:hAnsi="Century" w:cs="Times New Roman"/>
          <w:b/>
          <w:kern w:val="0"/>
          <w:sz w:val="24"/>
          <w:szCs w:val="24"/>
        </w:rPr>
        <w:t>JAHI</w:t>
      </w:r>
      <w:r w:rsidRPr="006C5456">
        <w:rPr>
          <w:rFonts w:ascii="Century" w:eastAsia="ＭＳ 明朝" w:hAnsi="Century" w:cs="Times New Roman" w:hint="eastAsia"/>
          <w:b/>
          <w:kern w:val="0"/>
          <w:sz w:val="24"/>
          <w:szCs w:val="24"/>
        </w:rPr>
        <w:t>副会長）</w:t>
      </w:r>
    </w:p>
    <w:p w14:paraId="57AE407B"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太田伸（医学博士、前・東京薬科大学副学長、</w:t>
      </w:r>
      <w:r w:rsidRPr="006C5456">
        <w:rPr>
          <w:rFonts w:ascii="Century" w:eastAsia="ＭＳ 明朝" w:hAnsi="Century" w:cs="Times New Roman"/>
          <w:b/>
          <w:kern w:val="0"/>
          <w:sz w:val="24"/>
          <w:szCs w:val="24"/>
        </w:rPr>
        <w:t>JAHI</w:t>
      </w:r>
      <w:r w:rsidRPr="006C5456">
        <w:rPr>
          <w:rFonts w:ascii="Century" w:eastAsia="ＭＳ 明朝" w:hAnsi="Century" w:cs="Times New Roman" w:hint="eastAsia"/>
          <w:b/>
          <w:kern w:val="0"/>
          <w:sz w:val="24"/>
          <w:szCs w:val="24"/>
        </w:rPr>
        <w:t xml:space="preserve">理事）　　　</w:t>
      </w:r>
    </w:p>
    <w:p w14:paraId="52EC866C" w14:textId="77777777" w:rsidR="006C5456" w:rsidRPr="006C5456" w:rsidRDefault="006C5456" w:rsidP="006C5456">
      <w:pPr>
        <w:widowControl/>
        <w:ind w:leftChars="2500" w:left="5250"/>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以上、協会内部委員</w:t>
      </w:r>
    </w:p>
    <w:p w14:paraId="56EDD1F9" w14:textId="77777777" w:rsidR="006C5456" w:rsidRPr="006C5456" w:rsidRDefault="006C5456" w:rsidP="006C5456">
      <w:pPr>
        <w:widowControl/>
        <w:jc w:val="left"/>
        <w:rPr>
          <w:rFonts w:ascii="Century" w:eastAsia="ＭＳ 明朝" w:hAnsi="Century" w:cs="Times New Roman"/>
          <w:b/>
          <w:color w:val="FF0000"/>
          <w:kern w:val="0"/>
          <w:sz w:val="24"/>
          <w:szCs w:val="24"/>
        </w:rPr>
      </w:pPr>
      <w:r w:rsidRPr="006C5456">
        <w:rPr>
          <w:rFonts w:ascii="Century" w:eastAsia="ＭＳ 明朝" w:hAnsi="Century" w:cs="Times New Roman" w:hint="eastAsia"/>
          <w:b/>
          <w:kern w:val="0"/>
          <w:sz w:val="24"/>
          <w:szCs w:val="24"/>
        </w:rPr>
        <w:t>委員　　川口美喜子（医学博士、大妻女子大学家政学部教授）</w:t>
      </w:r>
    </w:p>
    <w:p w14:paraId="7C9D1725"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 xml:space="preserve">委員　　玄場公規（博士（学術）、法政大学大学院教授）　</w:t>
      </w:r>
    </w:p>
    <w:p w14:paraId="318DD08B"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又平芳春（博士（農学）、三生医薬㈱専務取締役）</w:t>
      </w:r>
    </w:p>
    <w:p w14:paraId="28861FC4" w14:textId="77777777" w:rsidR="006C5456" w:rsidRPr="006C5456" w:rsidRDefault="006C5456" w:rsidP="006C5456">
      <w:pPr>
        <w:widowControl/>
        <w:ind w:left="964" w:hangingChars="400" w:hanging="964"/>
        <w:jc w:val="left"/>
        <w:rPr>
          <w:rFonts w:ascii="Century" w:eastAsia="ＭＳ 明朝" w:hAnsi="Century" w:cs="Times New Roman"/>
          <w:b/>
          <w:color w:val="FF0000"/>
          <w:kern w:val="0"/>
          <w:sz w:val="24"/>
          <w:szCs w:val="24"/>
        </w:rPr>
      </w:pPr>
      <w:r w:rsidRPr="006C5456">
        <w:rPr>
          <w:rFonts w:ascii="Century" w:eastAsia="ＭＳ 明朝" w:hAnsi="Century" w:cs="Times New Roman" w:hint="eastAsia"/>
          <w:b/>
          <w:kern w:val="0"/>
          <w:sz w:val="24"/>
          <w:szCs w:val="24"/>
        </w:rPr>
        <w:t>委員　　丹藤匠（博士（工学）、㈱日立製作所研究開発</w:t>
      </w:r>
      <w:r w:rsidRPr="006C5456">
        <w:rPr>
          <w:rFonts w:ascii="Century" w:eastAsia="ＭＳ 明朝" w:hAnsi="Century" w:cs="Times New Roman"/>
          <w:b/>
          <w:kern w:val="0"/>
          <w:sz w:val="24"/>
          <w:szCs w:val="24"/>
        </w:rPr>
        <w:t>G.</w:t>
      </w:r>
      <w:r w:rsidRPr="006C5456">
        <w:rPr>
          <w:rFonts w:ascii="Century" w:eastAsia="ＭＳ 明朝" w:hAnsi="Century" w:cs="Times New Roman" w:hint="eastAsia"/>
          <w:b/>
          <w:kern w:val="0"/>
          <w:sz w:val="24"/>
          <w:szCs w:val="24"/>
        </w:rPr>
        <w:t xml:space="preserve">）　　　　　　　　　　　　　　　　　　　</w:t>
      </w:r>
    </w:p>
    <w:p w14:paraId="3C7D6FAE"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新井範子（博士（経営学）、上智大学経済学部教授）</w:t>
      </w:r>
    </w:p>
    <w:p w14:paraId="33323902" w14:textId="77777777"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委員　　吉田智（博士（薬学）、横浜市立大学医学部講師）</w:t>
      </w:r>
    </w:p>
    <w:p w14:paraId="28C1D08E" w14:textId="04EFE4E6" w:rsidR="006C5456" w:rsidRPr="006C5456" w:rsidRDefault="006C5456" w:rsidP="006C5456">
      <w:pPr>
        <w:widowControl/>
        <w:jc w:val="left"/>
        <w:rPr>
          <w:rFonts w:ascii="Century" w:eastAsia="ＭＳ 明朝" w:hAnsi="Century" w:cs="Times New Roman"/>
          <w:b/>
          <w:kern w:val="0"/>
          <w:sz w:val="24"/>
          <w:szCs w:val="24"/>
        </w:rPr>
      </w:pPr>
      <w:r w:rsidRPr="006C5456">
        <w:rPr>
          <w:rFonts w:ascii="Century" w:eastAsia="ＭＳ 明朝" w:hAnsi="Century" w:cs="Times New Roman" w:hint="eastAsia"/>
          <w:b/>
          <w:kern w:val="0"/>
          <w:sz w:val="24"/>
          <w:szCs w:val="24"/>
        </w:rPr>
        <w:t xml:space="preserve">　　　　　　　　　　　　　　　　　　　　　　以上、外部委員</w:t>
      </w:r>
    </w:p>
    <w:p w14:paraId="6EBE4DD1" w14:textId="77777777" w:rsidR="006C5456" w:rsidRDefault="006C5456" w:rsidP="00117F5F">
      <w:pPr>
        <w:wordWrap w:val="0"/>
        <w:ind w:right="840"/>
        <w:rPr>
          <w:rFonts w:hint="eastAsia"/>
        </w:rPr>
      </w:pPr>
    </w:p>
    <w:sectPr w:rsidR="006C5456" w:rsidSect="0005576B">
      <w:footerReference w:type="default" r:id="rId7"/>
      <w:pgSz w:w="11907" w:h="16840" w:code="9"/>
      <w:pgMar w:top="1418"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6543" w14:textId="77777777" w:rsidR="00091227" w:rsidRDefault="00091227" w:rsidP="005975F4">
      <w:r>
        <w:separator/>
      </w:r>
    </w:p>
  </w:endnote>
  <w:endnote w:type="continuationSeparator" w:id="0">
    <w:p w14:paraId="168A37A9" w14:textId="77777777" w:rsidR="00091227" w:rsidRDefault="00091227" w:rsidP="0059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28769"/>
      <w:docPartObj>
        <w:docPartGallery w:val="Page Numbers (Bottom of Page)"/>
        <w:docPartUnique/>
      </w:docPartObj>
    </w:sdtPr>
    <w:sdtContent>
      <w:p w14:paraId="4509E358" w14:textId="77777777" w:rsidR="00123981" w:rsidRDefault="00123981">
        <w:pPr>
          <w:pStyle w:val="a7"/>
          <w:jc w:val="center"/>
        </w:pPr>
        <w:r>
          <w:fldChar w:fldCharType="begin"/>
        </w:r>
        <w:r>
          <w:instrText>PAGE   \* MERGEFORMAT</w:instrText>
        </w:r>
        <w:r>
          <w:fldChar w:fldCharType="separate"/>
        </w:r>
        <w:r w:rsidR="007861C7" w:rsidRPr="007861C7">
          <w:rPr>
            <w:noProof/>
            <w:lang w:val="ja-JP"/>
          </w:rPr>
          <w:t>1</w:t>
        </w:r>
        <w:r>
          <w:fldChar w:fldCharType="end"/>
        </w:r>
      </w:p>
    </w:sdtContent>
  </w:sdt>
  <w:p w14:paraId="27637798" w14:textId="77777777" w:rsidR="00123981" w:rsidRDefault="001239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A048" w14:textId="77777777" w:rsidR="00091227" w:rsidRDefault="00091227" w:rsidP="005975F4">
      <w:r>
        <w:separator/>
      </w:r>
    </w:p>
  </w:footnote>
  <w:footnote w:type="continuationSeparator" w:id="0">
    <w:p w14:paraId="717B9DE6" w14:textId="77777777" w:rsidR="00091227" w:rsidRDefault="00091227" w:rsidP="0059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406ED"/>
    <w:multiLevelType w:val="hybridMultilevel"/>
    <w:tmpl w:val="C9DCB910"/>
    <w:lvl w:ilvl="0" w:tplc="58066400">
      <w:start w:val="5"/>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488439CF"/>
    <w:multiLevelType w:val="hybridMultilevel"/>
    <w:tmpl w:val="8128827E"/>
    <w:lvl w:ilvl="0" w:tplc="70B8D95E">
      <w:start w:val="1"/>
      <w:numFmt w:val="decimalEnclosedCircle"/>
      <w:lvlText w:val="%1"/>
      <w:lvlJc w:val="left"/>
      <w:pPr>
        <w:ind w:left="992" w:hanging="360"/>
      </w:pPr>
      <w:rPr>
        <w:rFonts w:hint="default"/>
      </w:rPr>
    </w:lvl>
    <w:lvl w:ilvl="1" w:tplc="04090017" w:tentative="1">
      <w:start w:val="1"/>
      <w:numFmt w:val="aiueoFullWidth"/>
      <w:lvlText w:val="(%2)"/>
      <w:lvlJc w:val="left"/>
      <w:pPr>
        <w:ind w:left="1512" w:hanging="440"/>
      </w:pPr>
    </w:lvl>
    <w:lvl w:ilvl="2" w:tplc="04090011" w:tentative="1">
      <w:start w:val="1"/>
      <w:numFmt w:val="decimalEnclosedCircle"/>
      <w:lvlText w:val="%3"/>
      <w:lvlJc w:val="left"/>
      <w:pPr>
        <w:ind w:left="1952" w:hanging="440"/>
      </w:p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abstractNum w:abstractNumId="2" w15:restartNumberingAfterBreak="0">
    <w:nsid w:val="52263CED"/>
    <w:multiLevelType w:val="hybridMultilevel"/>
    <w:tmpl w:val="48D8E562"/>
    <w:lvl w:ilvl="0" w:tplc="0BB8D59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07438"/>
    <w:multiLevelType w:val="hybridMultilevel"/>
    <w:tmpl w:val="B43266FC"/>
    <w:lvl w:ilvl="0" w:tplc="8A36DAAC">
      <w:start w:val="1"/>
      <w:numFmt w:val="decimalFullWidth"/>
      <w:lvlText w:val="（%1）"/>
      <w:lvlJc w:val="left"/>
      <w:pPr>
        <w:ind w:left="3271"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7433870">
    <w:abstractNumId w:val="2"/>
  </w:num>
  <w:num w:numId="2" w16cid:durableId="1103233375">
    <w:abstractNumId w:val="3"/>
  </w:num>
  <w:num w:numId="3" w16cid:durableId="1044717781">
    <w:abstractNumId w:val="1"/>
  </w:num>
  <w:num w:numId="4" w16cid:durableId="192795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22"/>
    <w:rsid w:val="000059CE"/>
    <w:rsid w:val="00011F64"/>
    <w:rsid w:val="00040B03"/>
    <w:rsid w:val="00041A73"/>
    <w:rsid w:val="000515CD"/>
    <w:rsid w:val="000525B4"/>
    <w:rsid w:val="0005576B"/>
    <w:rsid w:val="00061A70"/>
    <w:rsid w:val="00080B1A"/>
    <w:rsid w:val="00080ED4"/>
    <w:rsid w:val="00091227"/>
    <w:rsid w:val="000A16C1"/>
    <w:rsid w:val="001027BC"/>
    <w:rsid w:val="00112873"/>
    <w:rsid w:val="00117F5F"/>
    <w:rsid w:val="00123981"/>
    <w:rsid w:val="001604CD"/>
    <w:rsid w:val="00224622"/>
    <w:rsid w:val="00235003"/>
    <w:rsid w:val="002713E0"/>
    <w:rsid w:val="00271730"/>
    <w:rsid w:val="0029788D"/>
    <w:rsid w:val="002D5DE5"/>
    <w:rsid w:val="003428AA"/>
    <w:rsid w:val="003564DB"/>
    <w:rsid w:val="00357A22"/>
    <w:rsid w:val="003623FB"/>
    <w:rsid w:val="0036253E"/>
    <w:rsid w:val="0037110C"/>
    <w:rsid w:val="00371F51"/>
    <w:rsid w:val="00380A70"/>
    <w:rsid w:val="0038791B"/>
    <w:rsid w:val="003910FD"/>
    <w:rsid w:val="003A2BBC"/>
    <w:rsid w:val="003A6E4A"/>
    <w:rsid w:val="003C22E2"/>
    <w:rsid w:val="003C3BD7"/>
    <w:rsid w:val="003E197B"/>
    <w:rsid w:val="003E4737"/>
    <w:rsid w:val="003F6BDB"/>
    <w:rsid w:val="00406634"/>
    <w:rsid w:val="0041218C"/>
    <w:rsid w:val="0041379B"/>
    <w:rsid w:val="00434D36"/>
    <w:rsid w:val="00444541"/>
    <w:rsid w:val="004451DC"/>
    <w:rsid w:val="004461A3"/>
    <w:rsid w:val="00451211"/>
    <w:rsid w:val="004564F3"/>
    <w:rsid w:val="00462140"/>
    <w:rsid w:val="00467616"/>
    <w:rsid w:val="0049550E"/>
    <w:rsid w:val="004B7E22"/>
    <w:rsid w:val="004C5C95"/>
    <w:rsid w:val="004D1329"/>
    <w:rsid w:val="004D5F2A"/>
    <w:rsid w:val="004F432C"/>
    <w:rsid w:val="00521E62"/>
    <w:rsid w:val="00523EF0"/>
    <w:rsid w:val="0052405B"/>
    <w:rsid w:val="005804A3"/>
    <w:rsid w:val="00591ABF"/>
    <w:rsid w:val="00595DBC"/>
    <w:rsid w:val="005974DB"/>
    <w:rsid w:val="005975F4"/>
    <w:rsid w:val="005C655B"/>
    <w:rsid w:val="005F1CD3"/>
    <w:rsid w:val="00640497"/>
    <w:rsid w:val="0065264F"/>
    <w:rsid w:val="006A039F"/>
    <w:rsid w:val="006B6C20"/>
    <w:rsid w:val="006C04E6"/>
    <w:rsid w:val="006C0DB7"/>
    <w:rsid w:val="006C5456"/>
    <w:rsid w:val="006C6B8B"/>
    <w:rsid w:val="006C6FB4"/>
    <w:rsid w:val="006D2CD8"/>
    <w:rsid w:val="006D507C"/>
    <w:rsid w:val="006F7554"/>
    <w:rsid w:val="00704D47"/>
    <w:rsid w:val="00707A25"/>
    <w:rsid w:val="00714492"/>
    <w:rsid w:val="00715709"/>
    <w:rsid w:val="007212F9"/>
    <w:rsid w:val="0076049B"/>
    <w:rsid w:val="0078052E"/>
    <w:rsid w:val="00782E76"/>
    <w:rsid w:val="007861C7"/>
    <w:rsid w:val="007A7D9C"/>
    <w:rsid w:val="007F44B5"/>
    <w:rsid w:val="008047FD"/>
    <w:rsid w:val="008310A4"/>
    <w:rsid w:val="008A0126"/>
    <w:rsid w:val="008A1C2C"/>
    <w:rsid w:val="008B5598"/>
    <w:rsid w:val="008B5967"/>
    <w:rsid w:val="008C084B"/>
    <w:rsid w:val="008C67EF"/>
    <w:rsid w:val="00901D60"/>
    <w:rsid w:val="00912889"/>
    <w:rsid w:val="00931E95"/>
    <w:rsid w:val="0093586A"/>
    <w:rsid w:val="0097011B"/>
    <w:rsid w:val="009751FF"/>
    <w:rsid w:val="00975C29"/>
    <w:rsid w:val="00990A2E"/>
    <w:rsid w:val="009A423C"/>
    <w:rsid w:val="009B1050"/>
    <w:rsid w:val="009B57EE"/>
    <w:rsid w:val="00A11A11"/>
    <w:rsid w:val="00A11A72"/>
    <w:rsid w:val="00A17F54"/>
    <w:rsid w:val="00A2350F"/>
    <w:rsid w:val="00A23BF9"/>
    <w:rsid w:val="00A57055"/>
    <w:rsid w:val="00A71D35"/>
    <w:rsid w:val="00A83A38"/>
    <w:rsid w:val="00A9031C"/>
    <w:rsid w:val="00AB2C5E"/>
    <w:rsid w:val="00B02E87"/>
    <w:rsid w:val="00B354AA"/>
    <w:rsid w:val="00B35C8B"/>
    <w:rsid w:val="00B409DE"/>
    <w:rsid w:val="00B512B8"/>
    <w:rsid w:val="00B55E8E"/>
    <w:rsid w:val="00BB68DD"/>
    <w:rsid w:val="00BF4EEE"/>
    <w:rsid w:val="00C441BC"/>
    <w:rsid w:val="00C66E1E"/>
    <w:rsid w:val="00C700CB"/>
    <w:rsid w:val="00C86B37"/>
    <w:rsid w:val="00CA7364"/>
    <w:rsid w:val="00CC1CB0"/>
    <w:rsid w:val="00CC378B"/>
    <w:rsid w:val="00CE5C70"/>
    <w:rsid w:val="00CE696F"/>
    <w:rsid w:val="00D33633"/>
    <w:rsid w:val="00D517C1"/>
    <w:rsid w:val="00D70E2B"/>
    <w:rsid w:val="00D71459"/>
    <w:rsid w:val="00D81BF6"/>
    <w:rsid w:val="00D90C5B"/>
    <w:rsid w:val="00E00B06"/>
    <w:rsid w:val="00E17143"/>
    <w:rsid w:val="00E179DA"/>
    <w:rsid w:val="00E20BA7"/>
    <w:rsid w:val="00E2235F"/>
    <w:rsid w:val="00E469E8"/>
    <w:rsid w:val="00E52F40"/>
    <w:rsid w:val="00E5396A"/>
    <w:rsid w:val="00E629A6"/>
    <w:rsid w:val="00E725F0"/>
    <w:rsid w:val="00EA7392"/>
    <w:rsid w:val="00ED0D0C"/>
    <w:rsid w:val="00ED1FA1"/>
    <w:rsid w:val="00EE2861"/>
    <w:rsid w:val="00F01AD2"/>
    <w:rsid w:val="00F05634"/>
    <w:rsid w:val="00FB5372"/>
    <w:rsid w:val="00FB6C1C"/>
    <w:rsid w:val="00FC35F0"/>
    <w:rsid w:val="00FC51C3"/>
    <w:rsid w:val="00FD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C4650"/>
  <w15:chartTrackingRefBased/>
  <w15:docId w15:val="{347C5217-E2D5-41ED-82BF-16B5D30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50F"/>
  </w:style>
  <w:style w:type="character" w:customStyle="1" w:styleId="a4">
    <w:name w:val="日付 (文字)"/>
    <w:basedOn w:val="a0"/>
    <w:link w:val="a3"/>
    <w:uiPriority w:val="99"/>
    <w:semiHidden/>
    <w:rsid w:val="00A2350F"/>
  </w:style>
  <w:style w:type="paragraph" w:styleId="a5">
    <w:name w:val="header"/>
    <w:basedOn w:val="a"/>
    <w:link w:val="a6"/>
    <w:uiPriority w:val="99"/>
    <w:unhideWhenUsed/>
    <w:rsid w:val="005975F4"/>
    <w:pPr>
      <w:tabs>
        <w:tab w:val="center" w:pos="4252"/>
        <w:tab w:val="right" w:pos="8504"/>
      </w:tabs>
      <w:snapToGrid w:val="0"/>
    </w:pPr>
  </w:style>
  <w:style w:type="character" w:customStyle="1" w:styleId="a6">
    <w:name w:val="ヘッダー (文字)"/>
    <w:basedOn w:val="a0"/>
    <w:link w:val="a5"/>
    <w:uiPriority w:val="99"/>
    <w:rsid w:val="005975F4"/>
  </w:style>
  <w:style w:type="paragraph" w:styleId="a7">
    <w:name w:val="footer"/>
    <w:basedOn w:val="a"/>
    <w:link w:val="a8"/>
    <w:uiPriority w:val="99"/>
    <w:unhideWhenUsed/>
    <w:rsid w:val="005975F4"/>
    <w:pPr>
      <w:tabs>
        <w:tab w:val="center" w:pos="4252"/>
        <w:tab w:val="right" w:pos="8504"/>
      </w:tabs>
      <w:snapToGrid w:val="0"/>
    </w:pPr>
  </w:style>
  <w:style w:type="character" w:customStyle="1" w:styleId="a8">
    <w:name w:val="フッター (文字)"/>
    <w:basedOn w:val="a0"/>
    <w:link w:val="a7"/>
    <w:uiPriority w:val="99"/>
    <w:rsid w:val="005975F4"/>
  </w:style>
  <w:style w:type="paragraph" w:styleId="a9">
    <w:name w:val="Balloon Text"/>
    <w:basedOn w:val="a"/>
    <w:link w:val="aa"/>
    <w:uiPriority w:val="99"/>
    <w:semiHidden/>
    <w:unhideWhenUsed/>
    <w:rsid w:val="003A6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6E4A"/>
    <w:rPr>
      <w:rFonts w:asciiTheme="majorHAnsi" w:eastAsiaTheme="majorEastAsia" w:hAnsiTheme="majorHAnsi" w:cstheme="majorBidi"/>
      <w:sz w:val="18"/>
      <w:szCs w:val="18"/>
    </w:rPr>
  </w:style>
  <w:style w:type="paragraph" w:styleId="ab">
    <w:name w:val="List Paragraph"/>
    <w:basedOn w:val="a"/>
    <w:uiPriority w:val="34"/>
    <w:qFormat/>
    <w:rsid w:val="00B55E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392">
      <w:bodyDiv w:val="1"/>
      <w:marLeft w:val="0"/>
      <w:marRight w:val="0"/>
      <w:marTop w:val="0"/>
      <w:marBottom w:val="0"/>
      <w:divBdr>
        <w:top w:val="none" w:sz="0" w:space="0" w:color="auto"/>
        <w:left w:val="none" w:sz="0" w:space="0" w:color="auto"/>
        <w:bottom w:val="none" w:sz="0" w:space="0" w:color="auto"/>
        <w:right w:val="none" w:sz="0" w:space="0" w:color="auto"/>
      </w:divBdr>
    </w:div>
    <w:div w:id="784810614">
      <w:bodyDiv w:val="1"/>
      <w:marLeft w:val="0"/>
      <w:marRight w:val="0"/>
      <w:marTop w:val="0"/>
      <w:marBottom w:val="0"/>
      <w:divBdr>
        <w:top w:val="none" w:sz="0" w:space="0" w:color="auto"/>
        <w:left w:val="none" w:sz="0" w:space="0" w:color="auto"/>
        <w:bottom w:val="none" w:sz="0" w:space="0" w:color="auto"/>
        <w:right w:val="none" w:sz="0" w:space="0" w:color="auto"/>
      </w:divBdr>
    </w:div>
    <w:div w:id="913777287">
      <w:bodyDiv w:val="1"/>
      <w:marLeft w:val="0"/>
      <w:marRight w:val="0"/>
      <w:marTop w:val="0"/>
      <w:marBottom w:val="0"/>
      <w:divBdr>
        <w:top w:val="none" w:sz="0" w:space="0" w:color="auto"/>
        <w:left w:val="none" w:sz="0" w:space="0" w:color="auto"/>
        <w:bottom w:val="none" w:sz="0" w:space="0" w:color="auto"/>
        <w:right w:val="none" w:sz="0" w:space="0" w:color="auto"/>
      </w:divBdr>
    </w:div>
    <w:div w:id="1578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PC101</dc:creator>
  <cp:keywords/>
  <dc:description/>
  <cp:lastModifiedBy>和廣 東</cp:lastModifiedBy>
  <cp:revision>7</cp:revision>
  <cp:lastPrinted>2019-08-05T11:57:00Z</cp:lastPrinted>
  <dcterms:created xsi:type="dcterms:W3CDTF">2023-04-16T11:28:00Z</dcterms:created>
  <dcterms:modified xsi:type="dcterms:W3CDTF">2023-04-16T12:39:00Z</dcterms:modified>
</cp:coreProperties>
</file>